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5EC39" w14:textId="1D455F22" w:rsidR="00010EC1" w:rsidRPr="00010EC1" w:rsidRDefault="00010EC1">
      <w:r w:rsidRPr="00010EC1">
        <w:rPr>
          <w:rFonts w:ascii="Comic Sans MS" w:hAnsi="Comic Sans MS"/>
          <w:b/>
          <w:bCs/>
          <w:color w:val="0070C0"/>
          <w:sz w:val="40"/>
          <w:szCs w:val="40"/>
        </w:rPr>
        <w:t xml:space="preserve">        </w:t>
      </w:r>
      <w:r>
        <w:t xml:space="preserve">                    </w:t>
      </w:r>
      <w:r w:rsidR="00FD6338">
        <w:t xml:space="preserve"> </w:t>
      </w:r>
      <w:r>
        <w:t xml:space="preserve">      </w:t>
      </w:r>
      <w:r w:rsidRPr="002F2D66">
        <w:rPr>
          <w:noProof/>
        </w:rPr>
        <w:drawing>
          <wp:inline distT="0" distB="0" distL="0" distR="0" wp14:anchorId="56851308" wp14:editId="612125F4">
            <wp:extent cx="1460500" cy="1047750"/>
            <wp:effectExtent l="0" t="0" r="6350" b="0"/>
            <wp:docPr id="1952968721" name="Picture 2" descr="A logo with a blue ancho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68721" name="Picture 2" descr="A logo with a blue anchor in a circ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1047750"/>
                    </a:xfrm>
                    <a:prstGeom prst="rect">
                      <a:avLst/>
                    </a:prstGeom>
                    <a:noFill/>
                    <a:ln>
                      <a:noFill/>
                    </a:ln>
                  </pic:spPr>
                </pic:pic>
              </a:graphicData>
            </a:graphic>
          </wp:inline>
        </w:drawing>
      </w:r>
      <w:r w:rsidRPr="002F2D66">
        <w:t> </w:t>
      </w:r>
    </w:p>
    <w:p w14:paraId="51C760A4" w14:textId="77777777" w:rsidR="00432A1A" w:rsidRDefault="00432A1A">
      <w:pPr>
        <w:rPr>
          <w:noProof/>
        </w:rPr>
      </w:pPr>
    </w:p>
    <w:p w14:paraId="0A927DC8" w14:textId="2A3197BD" w:rsidR="00010EC1" w:rsidRPr="00010EC1" w:rsidRDefault="00FD6338">
      <w:pPr>
        <w:rPr>
          <w:rFonts w:ascii="Comic Sans MS" w:hAnsi="Comic Sans MS"/>
          <w:b/>
          <w:bCs/>
          <w:color w:val="0070C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bCs/>
          <w:color w:val="0070C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432A1A">
        <w:rPr>
          <w:noProof/>
        </w:rPr>
        <w:drawing>
          <wp:inline distT="0" distB="0" distL="0" distR="0" wp14:anchorId="35903D91" wp14:editId="6D115A04">
            <wp:extent cx="5194300" cy="2921722"/>
            <wp:effectExtent l="0" t="0" r="6350" b="0"/>
            <wp:docPr id="1028819785" name="Picture 13" descr="A building with grass and a path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19785" name="Picture 13" descr="A building with grass and a path in front of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9293" cy="2930155"/>
                    </a:xfrm>
                    <a:prstGeom prst="rect">
                      <a:avLst/>
                    </a:prstGeom>
                    <a:noFill/>
                    <a:ln>
                      <a:noFill/>
                    </a:ln>
                  </pic:spPr>
                </pic:pic>
              </a:graphicData>
            </a:graphic>
          </wp:inline>
        </w:drawing>
      </w:r>
      <w:r w:rsidR="00010EC1">
        <w:rPr>
          <w:rFonts w:ascii="Comic Sans MS" w:hAnsi="Comic Sans MS"/>
          <w:b/>
          <w:bCs/>
          <w:color w:val="0070C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432A1A">
        <w:rPr>
          <w:rFonts w:ascii="Comic Sans MS" w:hAnsi="Comic Sans MS"/>
          <w:b/>
          <w:bCs/>
          <w:color w:val="0070C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560B9">
        <w:rPr>
          <w:rFonts w:ascii="Comic Sans MS" w:hAnsi="Comic Sans MS"/>
          <w:b/>
          <w:bCs/>
          <w:color w:val="0070C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rFonts w:ascii="Comic Sans MS" w:hAnsi="Comic Sans MS"/>
          <w:b/>
          <w:bCs/>
          <w:color w:val="0070C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010EC1" w:rsidRPr="00010EC1">
        <w:rPr>
          <w:rFonts w:ascii="Comic Sans MS" w:hAnsi="Comic Sans MS"/>
          <w:b/>
          <w:bCs/>
          <w:color w:val="0070C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Victoria Early Learning and Childcare </w:t>
      </w:r>
    </w:p>
    <w:p w14:paraId="6E4D9897" w14:textId="77777777" w:rsidR="00010EC1" w:rsidRDefault="00010EC1">
      <w:pPr>
        <w:rPr>
          <w:rFonts w:ascii="Comic Sans MS" w:eastAsia="Calibri" w:hAnsi="Comic Sans MS" w:cs="Times New Roman"/>
          <w:kern w:val="0"/>
          <w:sz w:val="28"/>
          <w:szCs w:val="28"/>
          <w14:ligatures w14:val="none"/>
        </w:rPr>
      </w:pPr>
    </w:p>
    <w:p w14:paraId="298E3BF7" w14:textId="68A71E98" w:rsidR="00010EC1" w:rsidRDefault="00010EC1">
      <w:pPr>
        <w:rPr>
          <w:rFonts w:ascii="Comic Sans MS" w:eastAsia="Calibri" w:hAnsi="Comic Sans MS" w:cs="Times New Roman"/>
          <w:kern w:val="0"/>
          <w:sz w:val="28"/>
          <w:szCs w:val="28"/>
          <w14:ligatures w14:val="none"/>
        </w:rPr>
      </w:pPr>
      <w:r w:rsidRPr="00010EC1">
        <w:rPr>
          <w:rFonts w:ascii="Comic Sans MS" w:eastAsia="Calibri" w:hAnsi="Comic Sans MS" w:cs="Times New Roman"/>
          <w:kern w:val="0"/>
          <w:sz w:val="28"/>
          <w:szCs w:val="28"/>
          <w14:ligatures w14:val="none"/>
        </w:rPr>
        <w:t>Victoria Early Learning and Childcare is located within the Newhaven area of Edinburgh. Victoria ELC opened on 25</w:t>
      </w:r>
      <w:r w:rsidRPr="00010EC1">
        <w:rPr>
          <w:rFonts w:ascii="Comic Sans MS" w:eastAsia="Calibri" w:hAnsi="Comic Sans MS" w:cs="Times New Roman"/>
          <w:kern w:val="0"/>
          <w:sz w:val="28"/>
          <w:szCs w:val="28"/>
          <w:vertAlign w:val="superscript"/>
          <w14:ligatures w14:val="none"/>
        </w:rPr>
        <w:t>th</w:t>
      </w:r>
      <w:r w:rsidRPr="00010EC1">
        <w:rPr>
          <w:rFonts w:ascii="Comic Sans MS" w:eastAsia="Calibri" w:hAnsi="Comic Sans MS" w:cs="Times New Roman"/>
          <w:kern w:val="0"/>
          <w:sz w:val="28"/>
          <w:szCs w:val="28"/>
          <w14:ligatures w14:val="none"/>
        </w:rPr>
        <w:t xml:space="preserve"> April 2022 within an established school that had not previously offered early learning and childcare. </w:t>
      </w:r>
    </w:p>
    <w:p w14:paraId="1852E658" w14:textId="77777777" w:rsidR="00010EC1" w:rsidRPr="00010EC1" w:rsidRDefault="00010EC1">
      <w:pPr>
        <w:rPr>
          <w:rFonts w:ascii="Comic Sans MS" w:eastAsia="Calibri" w:hAnsi="Comic Sans MS" w:cs="Times New Roman"/>
          <w:kern w:val="0"/>
          <w:sz w:val="28"/>
          <w:szCs w:val="28"/>
          <w14:ligatures w14:val="none"/>
        </w:rPr>
      </w:pPr>
    </w:p>
    <w:p w14:paraId="78775C19" w14:textId="734391F8" w:rsidR="00247DD1" w:rsidRPr="00247DD1" w:rsidRDefault="00010EC1" w:rsidP="00247DD1">
      <w:pPr>
        <w:rPr>
          <w:rFonts w:ascii="Comic Sans MS" w:eastAsia="Calibri" w:hAnsi="Comic Sans MS" w:cs="Times New Roman"/>
          <w:kern w:val="0"/>
          <w:sz w:val="28"/>
          <w:szCs w:val="28"/>
          <w14:ligatures w14:val="none"/>
        </w:rPr>
      </w:pPr>
      <w:r w:rsidRPr="00010EC1">
        <w:rPr>
          <w:rFonts w:ascii="Comic Sans MS" w:eastAsia="Calibri" w:hAnsi="Comic Sans MS" w:cs="Times New Roman"/>
          <w:kern w:val="0"/>
          <w:sz w:val="28"/>
          <w:szCs w:val="28"/>
          <w14:ligatures w14:val="none"/>
        </w:rPr>
        <w:t>The ELC offers 120 places of 1140 hours to children between the age of 2 years and 5 years during the hours of 8am and 6pm and throug</w:t>
      </w:r>
      <w:r w:rsidR="00247DD1">
        <w:rPr>
          <w:rFonts w:ascii="Comic Sans MS" w:eastAsia="Calibri" w:hAnsi="Comic Sans MS" w:cs="Times New Roman"/>
          <w:kern w:val="0"/>
          <w:sz w:val="28"/>
          <w:szCs w:val="28"/>
          <w14:ligatures w14:val="none"/>
        </w:rPr>
        <w:t>ho</w:t>
      </w:r>
      <w:r w:rsidRPr="00010EC1">
        <w:rPr>
          <w:rFonts w:ascii="Comic Sans MS" w:eastAsia="Calibri" w:hAnsi="Comic Sans MS" w:cs="Times New Roman"/>
          <w:kern w:val="0"/>
          <w:sz w:val="28"/>
          <w:szCs w:val="28"/>
          <w14:ligatures w14:val="none"/>
        </w:rPr>
        <w:t xml:space="preserve">ut the full year. The models of delivery are term time, AM, PM and two full days with a flexi </w:t>
      </w:r>
      <w:r w:rsidR="00247DD1">
        <w:rPr>
          <w:rFonts w:ascii="Comic Sans MS" w:eastAsia="Calibri" w:hAnsi="Comic Sans MS" w:cs="Times New Roman"/>
          <w:kern w:val="0"/>
          <w:sz w:val="28"/>
          <w:szCs w:val="28"/>
          <w14:ligatures w14:val="none"/>
        </w:rPr>
        <w:t>F</w:t>
      </w:r>
      <w:r w:rsidRPr="00010EC1">
        <w:rPr>
          <w:rFonts w:ascii="Comic Sans MS" w:eastAsia="Calibri" w:hAnsi="Comic Sans MS" w:cs="Times New Roman"/>
          <w:kern w:val="0"/>
          <w:sz w:val="28"/>
          <w:szCs w:val="28"/>
          <w14:ligatures w14:val="none"/>
        </w:rPr>
        <w:t>riday included</w:t>
      </w:r>
      <w:r w:rsidR="00247DD1">
        <w:rPr>
          <w:rFonts w:ascii="Comic Sans MS" w:eastAsia="Calibri" w:hAnsi="Comic Sans MS" w:cs="Times New Roman"/>
          <w:kern w:val="0"/>
          <w:sz w:val="28"/>
          <w:szCs w:val="28"/>
          <w14:ligatures w14:val="none"/>
        </w:rPr>
        <w:t>.</w:t>
      </w:r>
    </w:p>
    <w:p w14:paraId="064CF7E8" w14:textId="77777777" w:rsidR="00010EC1" w:rsidRDefault="00010EC1">
      <w:pPr>
        <w:rPr>
          <w:b/>
          <w:bCs/>
          <w:color w:val="0070C0"/>
          <w:sz w:val="40"/>
          <w:szCs w:val="40"/>
        </w:rPr>
      </w:pPr>
    </w:p>
    <w:p w14:paraId="32FC2A00" w14:textId="77777777" w:rsidR="00010EC1" w:rsidRDefault="00010EC1">
      <w:pPr>
        <w:rPr>
          <w:b/>
          <w:bCs/>
          <w:color w:val="0070C0"/>
          <w:sz w:val="40"/>
          <w:szCs w:val="40"/>
        </w:rPr>
      </w:pPr>
    </w:p>
    <w:p w14:paraId="739CFCF0" w14:textId="3F5B774A" w:rsidR="008650C0" w:rsidRPr="008650C0" w:rsidRDefault="008650C0">
      <w:pPr>
        <w:rPr>
          <w:b/>
          <w:bCs/>
          <w:color w:val="0070C0"/>
          <w:sz w:val="40"/>
          <w:szCs w:val="40"/>
        </w:rPr>
      </w:pPr>
      <w:r w:rsidRPr="008650C0">
        <w:rPr>
          <w:b/>
          <w:bCs/>
          <w:color w:val="0070C0"/>
          <w:sz w:val="40"/>
          <w:szCs w:val="40"/>
        </w:rPr>
        <w:lastRenderedPageBreak/>
        <w:t>Victoria Early Learning and childcare staff team</w:t>
      </w:r>
    </w:p>
    <w:p w14:paraId="7CD858E9" w14:textId="5365633D" w:rsidR="004D5706" w:rsidRDefault="008650C0">
      <w:r>
        <w:rPr>
          <w:rFonts w:eastAsia="Times New Roman"/>
          <w:noProof/>
        </w:rPr>
        <w:drawing>
          <wp:inline distT="0" distB="0" distL="0" distR="0" wp14:anchorId="506FDB78" wp14:editId="3837E553">
            <wp:extent cx="5302250" cy="5053762"/>
            <wp:effectExtent l="0" t="0" r="0" b="0"/>
            <wp:docPr id="1998183641" name="Picture 1" descr="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401C4-71AE-4E1F-BB9E-2EBDFE92D972" descr="IMG_1409.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11383" cy="5062467"/>
                    </a:xfrm>
                    <a:prstGeom prst="rect">
                      <a:avLst/>
                    </a:prstGeom>
                    <a:noFill/>
                    <a:ln>
                      <a:noFill/>
                    </a:ln>
                  </pic:spPr>
                </pic:pic>
              </a:graphicData>
            </a:graphic>
          </wp:inline>
        </w:drawing>
      </w:r>
    </w:p>
    <w:p w14:paraId="58545F78" w14:textId="77777777" w:rsidR="008650C0" w:rsidRDefault="008650C0"/>
    <w:p w14:paraId="118F26A0" w14:textId="56D20E0A" w:rsidR="008650C0" w:rsidRPr="008650C0" w:rsidRDefault="008650C0">
      <w:pPr>
        <w:rPr>
          <w:rFonts w:ascii="Comic Sans MS" w:hAnsi="Comic Sans MS"/>
          <w:color w:val="0070C0"/>
        </w:rPr>
      </w:pPr>
      <w:r w:rsidRPr="004F44E6">
        <w:rPr>
          <w:rFonts w:ascii="Comic Sans MS" w:hAnsi="Comic Sans MS"/>
          <w:b/>
          <w:bCs/>
          <w:color w:val="0070C0"/>
        </w:rPr>
        <w:t>Senior Early Years Officers</w:t>
      </w:r>
      <w:r w:rsidRPr="008650C0">
        <w:rPr>
          <w:rFonts w:ascii="Comic Sans MS" w:hAnsi="Comic Sans MS"/>
          <w:color w:val="0070C0"/>
        </w:rPr>
        <w:t xml:space="preserve">, Michelle and Louise </w:t>
      </w:r>
    </w:p>
    <w:p w14:paraId="4003D196" w14:textId="753259B4" w:rsidR="008650C0" w:rsidRPr="008650C0" w:rsidRDefault="008650C0">
      <w:pPr>
        <w:rPr>
          <w:rFonts w:ascii="Comic Sans MS" w:hAnsi="Comic Sans MS"/>
          <w:color w:val="0070C0"/>
        </w:rPr>
      </w:pPr>
      <w:r w:rsidRPr="004F44E6">
        <w:rPr>
          <w:rFonts w:ascii="Comic Sans MS" w:hAnsi="Comic Sans MS"/>
          <w:b/>
          <w:bCs/>
          <w:color w:val="0070C0"/>
        </w:rPr>
        <w:t>Early Years Officers</w:t>
      </w:r>
      <w:r w:rsidRPr="008650C0">
        <w:rPr>
          <w:rFonts w:ascii="Comic Sans MS" w:hAnsi="Comic Sans MS"/>
          <w:color w:val="0070C0"/>
        </w:rPr>
        <w:t>, Kairen, Jade and Lucy</w:t>
      </w:r>
    </w:p>
    <w:p w14:paraId="7C53398E" w14:textId="4B96F79D" w:rsidR="008650C0" w:rsidRPr="008650C0" w:rsidRDefault="008650C0">
      <w:pPr>
        <w:rPr>
          <w:rFonts w:ascii="Comic Sans MS" w:hAnsi="Comic Sans MS"/>
          <w:color w:val="0070C0"/>
        </w:rPr>
      </w:pPr>
      <w:r w:rsidRPr="004F44E6">
        <w:rPr>
          <w:rFonts w:ascii="Comic Sans MS" w:hAnsi="Comic Sans MS"/>
          <w:b/>
          <w:bCs/>
          <w:color w:val="0070C0"/>
        </w:rPr>
        <w:t>Early Years Practitioners</w:t>
      </w:r>
      <w:r w:rsidRPr="008650C0">
        <w:rPr>
          <w:rFonts w:ascii="Comic Sans MS" w:hAnsi="Comic Sans MS"/>
          <w:color w:val="0070C0"/>
        </w:rPr>
        <w:t>, Ashley, Der</w:t>
      </w:r>
      <w:r w:rsidR="00FD6338">
        <w:rPr>
          <w:rFonts w:ascii="Comic Sans MS" w:hAnsi="Comic Sans MS"/>
          <w:color w:val="0070C0"/>
        </w:rPr>
        <w:t>i</w:t>
      </w:r>
      <w:r w:rsidRPr="008650C0">
        <w:rPr>
          <w:rFonts w:ascii="Comic Sans MS" w:hAnsi="Comic Sans MS"/>
          <w:color w:val="0070C0"/>
        </w:rPr>
        <w:t xml:space="preserve">, Erin, Ruben, Marta, Bego and Leonie </w:t>
      </w:r>
    </w:p>
    <w:p w14:paraId="3A86115B" w14:textId="127BA648" w:rsidR="008650C0" w:rsidRPr="008650C0" w:rsidRDefault="008650C0">
      <w:pPr>
        <w:rPr>
          <w:rFonts w:ascii="Comic Sans MS" w:hAnsi="Comic Sans MS"/>
          <w:color w:val="0070C0"/>
        </w:rPr>
      </w:pPr>
      <w:r w:rsidRPr="004F44E6">
        <w:rPr>
          <w:rFonts w:ascii="Comic Sans MS" w:hAnsi="Comic Sans MS"/>
          <w:b/>
          <w:bCs/>
          <w:color w:val="0070C0"/>
        </w:rPr>
        <w:t>Early Years Assistants</w:t>
      </w:r>
      <w:r w:rsidRPr="008650C0">
        <w:rPr>
          <w:rFonts w:ascii="Comic Sans MS" w:hAnsi="Comic Sans MS"/>
          <w:color w:val="0070C0"/>
        </w:rPr>
        <w:t>, Lucinda, Tara</w:t>
      </w:r>
      <w:r w:rsidR="007C6A7E">
        <w:rPr>
          <w:rFonts w:ascii="Comic Sans MS" w:hAnsi="Comic Sans MS"/>
          <w:color w:val="0070C0"/>
        </w:rPr>
        <w:t xml:space="preserve"> and Marfua </w:t>
      </w:r>
    </w:p>
    <w:p w14:paraId="102A11D7" w14:textId="5EF557C1" w:rsidR="008650C0" w:rsidRPr="008650C0" w:rsidRDefault="008650C0">
      <w:pPr>
        <w:rPr>
          <w:rFonts w:ascii="Comic Sans MS" w:hAnsi="Comic Sans MS"/>
          <w:color w:val="0070C0"/>
        </w:rPr>
      </w:pPr>
      <w:r w:rsidRPr="004F44E6">
        <w:rPr>
          <w:rFonts w:ascii="Comic Sans MS" w:hAnsi="Comic Sans MS"/>
          <w:b/>
          <w:bCs/>
          <w:color w:val="0070C0"/>
        </w:rPr>
        <w:t>Early Years Domestics,</w:t>
      </w:r>
      <w:r w:rsidRPr="008650C0">
        <w:rPr>
          <w:rFonts w:ascii="Comic Sans MS" w:hAnsi="Comic Sans MS"/>
          <w:color w:val="0070C0"/>
        </w:rPr>
        <w:t xml:space="preserve"> Fatima and Annetta </w:t>
      </w:r>
    </w:p>
    <w:p w14:paraId="4A12CD4A" w14:textId="7BCBD2C8" w:rsidR="008650C0" w:rsidRDefault="008650C0">
      <w:pPr>
        <w:rPr>
          <w:rFonts w:ascii="Comic Sans MS" w:hAnsi="Comic Sans MS"/>
          <w:color w:val="0070C0"/>
        </w:rPr>
      </w:pPr>
      <w:r w:rsidRPr="004F44E6">
        <w:rPr>
          <w:rFonts w:ascii="Comic Sans MS" w:hAnsi="Comic Sans MS"/>
          <w:b/>
          <w:bCs/>
          <w:color w:val="0070C0"/>
        </w:rPr>
        <w:t>Clerical</w:t>
      </w:r>
      <w:r w:rsidRPr="008650C0">
        <w:rPr>
          <w:rFonts w:ascii="Comic Sans MS" w:hAnsi="Comic Sans MS"/>
          <w:color w:val="0070C0"/>
        </w:rPr>
        <w:t>, Johnny</w:t>
      </w:r>
    </w:p>
    <w:p w14:paraId="3FAAE4E6" w14:textId="77777777" w:rsidR="004F44E6" w:rsidRDefault="004F44E6">
      <w:pPr>
        <w:rPr>
          <w:rFonts w:ascii="Comic Sans MS" w:hAnsi="Comic Sans MS"/>
          <w:color w:val="0070C0"/>
        </w:rPr>
      </w:pPr>
    </w:p>
    <w:p w14:paraId="447D293E" w14:textId="77777777" w:rsidR="004F44E6" w:rsidRDefault="004F44E6">
      <w:pPr>
        <w:rPr>
          <w:rFonts w:ascii="Comic Sans MS" w:hAnsi="Comic Sans MS"/>
          <w:color w:val="0070C0"/>
        </w:rPr>
      </w:pPr>
    </w:p>
    <w:p w14:paraId="013E787E" w14:textId="77777777" w:rsidR="004F44E6" w:rsidRDefault="004F44E6">
      <w:pPr>
        <w:rPr>
          <w:rFonts w:ascii="Comic Sans MS" w:hAnsi="Comic Sans MS"/>
          <w:color w:val="0070C0"/>
        </w:rPr>
      </w:pPr>
    </w:p>
    <w:p w14:paraId="177F74D3" w14:textId="0040CB9E" w:rsidR="00F77079" w:rsidRPr="00F77079" w:rsidRDefault="00F77079" w:rsidP="00F77079">
      <w:pPr>
        <w:rPr>
          <w:rFonts w:ascii="Comic Sans MS" w:hAnsi="Comic Sans MS"/>
        </w:rPr>
      </w:pPr>
      <w:r w:rsidRPr="00F77079">
        <w:rPr>
          <w:rFonts w:ascii="Comic Sans MS" w:hAnsi="Comic Sans MS"/>
        </w:rPr>
        <w:lastRenderedPageBreak/>
        <w:t xml:space="preserve">                                                    </w:t>
      </w:r>
      <w:r w:rsidRPr="00F77079">
        <w:rPr>
          <w:rFonts w:ascii="Comic Sans MS" w:hAnsi="Comic Sans MS"/>
          <w:noProof/>
        </w:rPr>
        <w:drawing>
          <wp:inline distT="0" distB="0" distL="0" distR="0" wp14:anchorId="57C40EFA" wp14:editId="3D5EA407">
            <wp:extent cx="908050" cy="1047750"/>
            <wp:effectExtent l="0" t="0" r="6350" b="0"/>
            <wp:docPr id="1594876188" name="Picture 3" descr="A logo with a blue ancho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76188" name="Picture 3" descr="A logo with a blue anchor in a circ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050" cy="1047750"/>
                    </a:xfrm>
                    <a:prstGeom prst="rect">
                      <a:avLst/>
                    </a:prstGeom>
                    <a:noFill/>
                    <a:ln>
                      <a:noFill/>
                    </a:ln>
                  </pic:spPr>
                </pic:pic>
              </a:graphicData>
            </a:graphic>
          </wp:inline>
        </w:drawing>
      </w:r>
      <w:r w:rsidRPr="00F77079">
        <w:rPr>
          <w:rFonts w:ascii="Comic Sans MS" w:hAnsi="Comic Sans MS"/>
        </w:rPr>
        <w:t> </w:t>
      </w:r>
    </w:p>
    <w:p w14:paraId="0FB17AA1" w14:textId="77777777" w:rsidR="00F77079" w:rsidRPr="00F77079" w:rsidRDefault="00F77079" w:rsidP="00F77079">
      <w:pPr>
        <w:rPr>
          <w:rFonts w:ascii="Comic Sans MS" w:hAnsi="Comic Sans MS"/>
        </w:rPr>
      </w:pPr>
      <w:r w:rsidRPr="00F77079">
        <w:rPr>
          <w:rFonts w:ascii="Comic Sans MS" w:hAnsi="Comic Sans MS"/>
          <w:b/>
          <w:bCs/>
          <w:lang w:val="en-US"/>
        </w:rPr>
        <w:t>Well-being Policy</w:t>
      </w:r>
      <w:r w:rsidRPr="00F77079">
        <w:rPr>
          <w:rFonts w:ascii="Comic Sans MS" w:hAnsi="Comic Sans MS"/>
        </w:rPr>
        <w:t> </w:t>
      </w:r>
    </w:p>
    <w:p w14:paraId="26BA19E7" w14:textId="77777777" w:rsidR="00F77079" w:rsidRPr="00F77079" w:rsidRDefault="00F77079" w:rsidP="00F77079">
      <w:pPr>
        <w:rPr>
          <w:rFonts w:ascii="Comic Sans MS" w:hAnsi="Comic Sans MS"/>
        </w:rPr>
      </w:pPr>
      <w:r w:rsidRPr="00F77079">
        <w:rPr>
          <w:rFonts w:ascii="Comic Sans MS" w:hAnsi="Comic Sans MS"/>
          <w:b/>
          <w:bCs/>
          <w:lang w:val="en-US"/>
        </w:rPr>
        <w:t>Victoria Primary Early Learning and Childcare</w:t>
      </w:r>
      <w:r w:rsidRPr="00F77079">
        <w:rPr>
          <w:rFonts w:ascii="Comic Sans MS" w:hAnsi="Comic Sans MS"/>
        </w:rPr>
        <w:t> </w:t>
      </w:r>
    </w:p>
    <w:p w14:paraId="4C807B39" w14:textId="77777777" w:rsidR="00F77079" w:rsidRPr="00F77079" w:rsidRDefault="00F77079" w:rsidP="00F77079">
      <w:pPr>
        <w:rPr>
          <w:rFonts w:ascii="Comic Sans MS" w:hAnsi="Comic Sans MS"/>
        </w:rPr>
      </w:pPr>
      <w:r w:rsidRPr="00F77079">
        <w:rPr>
          <w:rFonts w:ascii="Comic Sans MS" w:hAnsi="Comic Sans MS"/>
        </w:rPr>
        <w:t> </w:t>
      </w:r>
    </w:p>
    <w:p w14:paraId="78041E68" w14:textId="77777777" w:rsidR="00F77079" w:rsidRPr="00F77079" w:rsidRDefault="00F77079" w:rsidP="00F77079">
      <w:pPr>
        <w:rPr>
          <w:rFonts w:ascii="Comic Sans MS" w:hAnsi="Comic Sans MS"/>
        </w:rPr>
      </w:pPr>
      <w:r w:rsidRPr="00F77079">
        <w:rPr>
          <w:rFonts w:ascii="Comic Sans MS" w:hAnsi="Comic Sans MS"/>
          <w:lang w:val="en-US"/>
        </w:rPr>
        <w:t>At Victoria Early Learning and Childcare, we aim to provide a warm, welcoming environment with an ethos that helps all families to feel valued and included understanding that relationships are key to successful partnerships with families.</w:t>
      </w:r>
      <w:r w:rsidRPr="00F77079">
        <w:rPr>
          <w:rFonts w:ascii="Comic Sans MS" w:hAnsi="Comic Sans MS"/>
        </w:rPr>
        <w:t> </w:t>
      </w:r>
    </w:p>
    <w:p w14:paraId="510F80C7" w14:textId="77777777" w:rsidR="00F77079" w:rsidRPr="00F77079" w:rsidRDefault="00F77079" w:rsidP="00F77079">
      <w:pPr>
        <w:rPr>
          <w:rFonts w:ascii="Comic Sans MS" w:hAnsi="Comic Sans MS"/>
        </w:rPr>
      </w:pPr>
      <w:r w:rsidRPr="00F77079">
        <w:rPr>
          <w:rFonts w:ascii="Comic Sans MS" w:hAnsi="Comic Sans MS"/>
          <w:lang w:val="en-US"/>
        </w:rPr>
        <w:t>Quality transitions are well-prepared, and child centered working together to meet each child's individual needs.  Including well considered settling arrangements being discussed and agreed with parent/carers as encountering new or different environments and routines can be stressful and we understand parents and carers know and understand their child best.</w:t>
      </w:r>
      <w:r w:rsidRPr="00F77079">
        <w:rPr>
          <w:rFonts w:ascii="Comic Sans MS" w:hAnsi="Comic Sans MS"/>
        </w:rPr>
        <w:t> </w:t>
      </w:r>
      <w:r w:rsidRPr="00F77079">
        <w:rPr>
          <w:rFonts w:ascii="Comic Sans MS" w:hAnsi="Comic Sans MS"/>
        </w:rPr>
        <w:br/>
        <w:t> </w:t>
      </w:r>
    </w:p>
    <w:p w14:paraId="5ACC3C04" w14:textId="77777777" w:rsidR="00F77079" w:rsidRPr="00F77079" w:rsidRDefault="00F77079" w:rsidP="00F77079">
      <w:pPr>
        <w:numPr>
          <w:ilvl w:val="0"/>
          <w:numId w:val="1"/>
        </w:numPr>
        <w:rPr>
          <w:rFonts w:ascii="Comic Sans MS" w:hAnsi="Comic Sans MS"/>
        </w:rPr>
      </w:pPr>
      <w:r w:rsidRPr="00F77079">
        <w:rPr>
          <w:rFonts w:ascii="Comic Sans MS" w:hAnsi="Comic Sans MS"/>
          <w:lang w:val="en-US"/>
        </w:rPr>
        <w:t>Parents can expect to stay and help settle their child into their new environment.</w:t>
      </w:r>
      <w:r w:rsidRPr="00F77079">
        <w:rPr>
          <w:rFonts w:ascii="Comic Sans MS" w:hAnsi="Comic Sans MS"/>
        </w:rPr>
        <w:t> </w:t>
      </w:r>
    </w:p>
    <w:p w14:paraId="68274A9B" w14:textId="77777777" w:rsidR="00F77079" w:rsidRPr="00F77079" w:rsidRDefault="00F77079" w:rsidP="00F77079">
      <w:pPr>
        <w:numPr>
          <w:ilvl w:val="0"/>
          <w:numId w:val="2"/>
        </w:numPr>
        <w:rPr>
          <w:rFonts w:ascii="Comic Sans MS" w:hAnsi="Comic Sans MS"/>
        </w:rPr>
      </w:pPr>
      <w:r w:rsidRPr="00F77079">
        <w:rPr>
          <w:rFonts w:ascii="Comic Sans MS" w:hAnsi="Comic Sans MS"/>
          <w:lang w:val="en-US"/>
        </w:rPr>
        <w:t>Effective two-way communication with parents/carers phone calls, email, message, learning journals</w:t>
      </w:r>
      <w:r w:rsidRPr="00F77079">
        <w:rPr>
          <w:rFonts w:ascii="Comic Sans MS" w:hAnsi="Comic Sans MS"/>
        </w:rPr>
        <w:t> </w:t>
      </w:r>
    </w:p>
    <w:p w14:paraId="4665FE64" w14:textId="77777777" w:rsidR="00F77079" w:rsidRPr="00F77079" w:rsidRDefault="00F77079" w:rsidP="00F77079">
      <w:pPr>
        <w:numPr>
          <w:ilvl w:val="0"/>
          <w:numId w:val="3"/>
        </w:numPr>
        <w:rPr>
          <w:rFonts w:ascii="Comic Sans MS" w:hAnsi="Comic Sans MS"/>
        </w:rPr>
      </w:pPr>
      <w:r w:rsidRPr="00F77079">
        <w:rPr>
          <w:rFonts w:ascii="Comic Sans MS" w:hAnsi="Comic Sans MS"/>
          <w:lang w:val="en-US"/>
        </w:rPr>
        <w:t>Flexible routines and structures also for siblings to spend time together </w:t>
      </w:r>
      <w:r w:rsidRPr="00F77079">
        <w:rPr>
          <w:rFonts w:ascii="Comic Sans MS" w:hAnsi="Comic Sans MS"/>
        </w:rPr>
        <w:t> </w:t>
      </w:r>
    </w:p>
    <w:p w14:paraId="51DD1340" w14:textId="77777777" w:rsidR="00F77079" w:rsidRPr="00F77079" w:rsidRDefault="00F77079" w:rsidP="00F77079">
      <w:pPr>
        <w:numPr>
          <w:ilvl w:val="0"/>
          <w:numId w:val="4"/>
        </w:numPr>
        <w:rPr>
          <w:rFonts w:ascii="Comic Sans MS" w:hAnsi="Comic Sans MS"/>
        </w:rPr>
      </w:pPr>
      <w:r w:rsidRPr="00F77079">
        <w:rPr>
          <w:rFonts w:ascii="Comic Sans MS" w:hAnsi="Comic Sans MS"/>
          <w:lang w:val="en-US"/>
        </w:rPr>
        <w:t>To use transitional objects, a favourite cuddly toy, blanket</w:t>
      </w:r>
      <w:r w:rsidRPr="00F77079">
        <w:rPr>
          <w:rFonts w:ascii="Comic Sans MS" w:hAnsi="Comic Sans MS"/>
        </w:rPr>
        <w:t> </w:t>
      </w:r>
    </w:p>
    <w:p w14:paraId="29385EAF" w14:textId="77777777" w:rsidR="00F77079" w:rsidRPr="00F77079" w:rsidRDefault="00F77079" w:rsidP="00F77079">
      <w:pPr>
        <w:rPr>
          <w:rFonts w:ascii="Comic Sans MS" w:hAnsi="Comic Sans MS"/>
        </w:rPr>
      </w:pPr>
      <w:r w:rsidRPr="00F77079">
        <w:rPr>
          <w:rFonts w:ascii="Comic Sans MS" w:hAnsi="Comic Sans MS"/>
          <w:lang w:val="en-US"/>
        </w:rPr>
        <w:t>Our skillful practitioners will support individual children to become confident, secure and comfortable as they settle into and find their place within the rhythm of the playroom.  Establishing positive, loving, nurturing and understanding relationships promotes in children a sense of belonging.  Positive relationships with parents and carers valuing their contribution, complexities, diversities and cultural differences of individual families with respect, understanding and empathy to ensure our relationships are built on trust.</w:t>
      </w:r>
      <w:r w:rsidRPr="00F77079">
        <w:rPr>
          <w:rFonts w:ascii="Comic Sans MS" w:hAnsi="Comic Sans MS"/>
        </w:rPr>
        <w:t> </w:t>
      </w:r>
    </w:p>
    <w:p w14:paraId="729530A5" w14:textId="77777777" w:rsidR="00F77079" w:rsidRPr="00F77079" w:rsidRDefault="00F77079" w:rsidP="00F77079">
      <w:pPr>
        <w:rPr>
          <w:rFonts w:ascii="Comic Sans MS" w:hAnsi="Comic Sans MS"/>
        </w:rPr>
      </w:pPr>
      <w:r w:rsidRPr="00F77079">
        <w:rPr>
          <w:rFonts w:ascii="Comic Sans MS" w:hAnsi="Comic Sans MS"/>
        </w:rPr>
        <w:t> </w:t>
      </w:r>
    </w:p>
    <w:p w14:paraId="6078184F" w14:textId="77777777" w:rsidR="00F77079" w:rsidRPr="00F77079" w:rsidRDefault="00F77079" w:rsidP="00F77079">
      <w:pPr>
        <w:rPr>
          <w:rFonts w:ascii="Comic Sans MS" w:hAnsi="Comic Sans MS"/>
        </w:rPr>
      </w:pPr>
      <w:r w:rsidRPr="00F77079">
        <w:rPr>
          <w:rFonts w:ascii="Comic Sans MS" w:hAnsi="Comic Sans MS"/>
        </w:rPr>
        <w:t> </w:t>
      </w:r>
    </w:p>
    <w:p w14:paraId="7A497DF7" w14:textId="77777777" w:rsidR="00F77079" w:rsidRPr="00F77079" w:rsidRDefault="00F77079" w:rsidP="00F77079">
      <w:pPr>
        <w:rPr>
          <w:rFonts w:ascii="Comic Sans MS" w:hAnsi="Comic Sans MS"/>
        </w:rPr>
      </w:pPr>
      <w:r w:rsidRPr="00F77079">
        <w:rPr>
          <w:rFonts w:ascii="Comic Sans MS" w:hAnsi="Comic Sans MS"/>
        </w:rPr>
        <w:t> </w:t>
      </w:r>
    </w:p>
    <w:p w14:paraId="707262D1" w14:textId="77777777" w:rsidR="00F77079" w:rsidRPr="00F77079" w:rsidRDefault="00F77079" w:rsidP="00F77079">
      <w:pPr>
        <w:rPr>
          <w:rFonts w:ascii="Comic Sans MS" w:hAnsi="Comic Sans MS"/>
        </w:rPr>
      </w:pPr>
      <w:r w:rsidRPr="00F77079">
        <w:rPr>
          <w:rFonts w:ascii="Comic Sans MS" w:hAnsi="Comic Sans MS"/>
          <w:lang w:val="en-US"/>
        </w:rPr>
        <w:t xml:space="preserve">At times families can be met with challenges and settings can be a powerful place for children and families to experience positive relationships, social inclusion and to be </w:t>
      </w:r>
      <w:r w:rsidRPr="00F77079">
        <w:rPr>
          <w:rFonts w:ascii="Comic Sans MS" w:hAnsi="Comic Sans MS"/>
          <w:lang w:val="en-US"/>
        </w:rPr>
        <w:lastRenderedPageBreak/>
        <w:t>signposted to sources of help.  Victoria Early Learning and Childcare will support the child’s social, emotional and mental well-being by engaging meaningfully with others including parents/ carers as equal partners.</w:t>
      </w:r>
      <w:r w:rsidRPr="00F77079">
        <w:rPr>
          <w:rFonts w:ascii="Comic Sans MS" w:hAnsi="Comic Sans MS"/>
        </w:rPr>
        <w:t> </w:t>
      </w:r>
    </w:p>
    <w:p w14:paraId="6F45CFF4" w14:textId="77777777" w:rsidR="00F77079" w:rsidRPr="00F77079" w:rsidRDefault="00F77079" w:rsidP="00F77079">
      <w:pPr>
        <w:rPr>
          <w:rFonts w:ascii="Comic Sans MS" w:hAnsi="Comic Sans MS"/>
        </w:rPr>
      </w:pPr>
      <w:r w:rsidRPr="00F77079">
        <w:rPr>
          <w:rFonts w:ascii="Comic Sans MS" w:hAnsi="Comic Sans MS"/>
          <w:lang w:val="en-US"/>
        </w:rPr>
        <w:t>A young child’s voice is interpreted by our observation of their actions, emotions and words.  Young children are learning to self-regulate and it is important to remain calm, reflective and mindful in seeing things from the point of view of the child.  As stated in the United Nations Rights of the Child Article 12, says “I have the right to be listened to and be taken seriously”.  Establishing positive, loving, nurturing and understanding relationships.  Building an environment of relationships, security of space and a sense of being loved and cherished that children need from us in order to feel safe and cared for.</w:t>
      </w:r>
      <w:r w:rsidRPr="00F77079">
        <w:rPr>
          <w:rFonts w:ascii="Comic Sans MS" w:hAnsi="Comic Sans MS"/>
        </w:rPr>
        <w:t> </w:t>
      </w:r>
    </w:p>
    <w:p w14:paraId="6447B05C" w14:textId="77777777" w:rsidR="00F77079" w:rsidRPr="00F77079" w:rsidRDefault="00F77079" w:rsidP="00F77079">
      <w:pPr>
        <w:rPr>
          <w:rFonts w:ascii="Comic Sans MS" w:hAnsi="Comic Sans MS"/>
        </w:rPr>
      </w:pPr>
      <w:r w:rsidRPr="00F77079">
        <w:rPr>
          <w:rFonts w:ascii="Comic Sans MS" w:hAnsi="Comic Sans MS"/>
        </w:rPr>
        <w:t> </w:t>
      </w:r>
    </w:p>
    <w:p w14:paraId="2D45A8D7" w14:textId="77777777" w:rsidR="00F77079" w:rsidRPr="00F77079" w:rsidRDefault="00F77079" w:rsidP="00F77079">
      <w:pPr>
        <w:rPr>
          <w:rFonts w:ascii="Comic Sans MS" w:hAnsi="Comic Sans MS"/>
        </w:rPr>
      </w:pPr>
      <w:r w:rsidRPr="00F77079">
        <w:rPr>
          <w:rFonts w:ascii="Comic Sans MS" w:hAnsi="Comic Sans MS"/>
          <w:lang w:val="en-US"/>
        </w:rPr>
        <w:t>This Policy is informed by Education Scotland, Realising the Ambition, 2020.</w:t>
      </w:r>
      <w:r w:rsidRPr="00F77079">
        <w:rPr>
          <w:rFonts w:ascii="Comic Sans MS" w:hAnsi="Comic Sans MS"/>
        </w:rPr>
        <w:t> </w:t>
      </w:r>
    </w:p>
    <w:p w14:paraId="646B1DC4" w14:textId="77777777" w:rsidR="00F77079" w:rsidRPr="00F77079" w:rsidRDefault="00F77079" w:rsidP="00F77079">
      <w:pPr>
        <w:rPr>
          <w:rFonts w:ascii="Comic Sans MS" w:hAnsi="Comic Sans MS"/>
        </w:rPr>
      </w:pPr>
      <w:r w:rsidRPr="00F77079">
        <w:rPr>
          <w:rFonts w:ascii="Comic Sans MS" w:hAnsi="Comic Sans MS"/>
          <w:lang w:val="en-US"/>
        </w:rPr>
        <w:t>If you have any questions regarding this policy, please speak to a member of staff.</w:t>
      </w:r>
      <w:r w:rsidRPr="00F77079">
        <w:rPr>
          <w:rFonts w:ascii="Comic Sans MS" w:hAnsi="Comic Sans MS"/>
        </w:rPr>
        <w:t> </w:t>
      </w:r>
    </w:p>
    <w:p w14:paraId="7C61C3FD" w14:textId="77777777" w:rsidR="00F77079" w:rsidRPr="00F77079" w:rsidRDefault="00F77079" w:rsidP="00F77079">
      <w:pPr>
        <w:rPr>
          <w:rFonts w:ascii="Comic Sans MS" w:hAnsi="Comic Sans MS"/>
        </w:rPr>
      </w:pPr>
      <w:r w:rsidRPr="00F77079">
        <w:rPr>
          <w:rFonts w:ascii="Comic Sans MS" w:hAnsi="Comic Sans MS"/>
        </w:rPr>
        <w:t> </w:t>
      </w:r>
    </w:p>
    <w:p w14:paraId="4DA8AE4E" w14:textId="6522A8FF" w:rsidR="00F77079" w:rsidRPr="00F77079" w:rsidRDefault="00F77079" w:rsidP="00F77079">
      <w:pPr>
        <w:rPr>
          <w:rFonts w:ascii="Comic Sans MS" w:hAnsi="Comic Sans MS"/>
        </w:rPr>
      </w:pPr>
      <w:r w:rsidRPr="00F77079">
        <w:rPr>
          <w:rFonts w:ascii="Comic Sans MS" w:hAnsi="Comic Sans MS"/>
          <w:b/>
          <w:bCs/>
          <w:lang w:val="en-US"/>
        </w:rPr>
        <w:t xml:space="preserve">Reviewed </w:t>
      </w:r>
      <w:r w:rsidR="004372CC">
        <w:rPr>
          <w:rFonts w:ascii="Comic Sans MS" w:hAnsi="Comic Sans MS"/>
          <w:b/>
          <w:bCs/>
          <w:lang w:val="en-US"/>
        </w:rPr>
        <w:t xml:space="preserve">September </w:t>
      </w:r>
      <w:r w:rsidRPr="00F77079">
        <w:rPr>
          <w:rFonts w:ascii="Comic Sans MS" w:hAnsi="Comic Sans MS"/>
          <w:b/>
          <w:bCs/>
          <w:lang w:val="en-US"/>
        </w:rPr>
        <w:t>202</w:t>
      </w:r>
      <w:r w:rsidR="00FD6338">
        <w:rPr>
          <w:rFonts w:ascii="Comic Sans MS" w:hAnsi="Comic Sans MS"/>
          <w:b/>
          <w:bCs/>
          <w:lang w:val="en-US"/>
        </w:rPr>
        <w:t>4</w:t>
      </w:r>
      <w:r w:rsidRPr="00F77079">
        <w:rPr>
          <w:rFonts w:ascii="Comic Sans MS" w:hAnsi="Comic Sans MS"/>
        </w:rPr>
        <w:t> </w:t>
      </w:r>
    </w:p>
    <w:p w14:paraId="488AE851" w14:textId="77777777" w:rsidR="004F44E6" w:rsidRPr="00F77079" w:rsidRDefault="004F44E6">
      <w:pPr>
        <w:rPr>
          <w:rFonts w:ascii="Comic Sans MS" w:hAnsi="Comic Sans MS"/>
        </w:rPr>
      </w:pPr>
    </w:p>
    <w:p w14:paraId="57AE85E9" w14:textId="77777777" w:rsidR="007E30AA" w:rsidRDefault="007E30AA">
      <w:pPr>
        <w:rPr>
          <w:noProof/>
        </w:rPr>
      </w:pPr>
    </w:p>
    <w:p w14:paraId="7D9829EA" w14:textId="77777777" w:rsidR="007E30AA" w:rsidRDefault="007E30AA">
      <w:pPr>
        <w:rPr>
          <w:noProof/>
        </w:rPr>
      </w:pPr>
    </w:p>
    <w:p w14:paraId="26BD3394" w14:textId="77777777" w:rsidR="007E30AA" w:rsidRDefault="007E30AA">
      <w:pPr>
        <w:rPr>
          <w:noProof/>
        </w:rPr>
      </w:pPr>
    </w:p>
    <w:p w14:paraId="4B787764" w14:textId="77777777" w:rsidR="007E30AA" w:rsidRDefault="007E30AA">
      <w:pPr>
        <w:rPr>
          <w:noProof/>
        </w:rPr>
      </w:pPr>
    </w:p>
    <w:p w14:paraId="126CB8E3" w14:textId="77777777" w:rsidR="007E30AA" w:rsidRDefault="007E30AA">
      <w:pPr>
        <w:rPr>
          <w:noProof/>
        </w:rPr>
      </w:pPr>
    </w:p>
    <w:p w14:paraId="70A9DE23" w14:textId="77777777" w:rsidR="007E30AA" w:rsidRDefault="007E30AA">
      <w:pPr>
        <w:rPr>
          <w:noProof/>
        </w:rPr>
      </w:pPr>
    </w:p>
    <w:p w14:paraId="26669BD4" w14:textId="77777777" w:rsidR="007E30AA" w:rsidRDefault="007E30AA">
      <w:pPr>
        <w:rPr>
          <w:noProof/>
        </w:rPr>
      </w:pPr>
    </w:p>
    <w:p w14:paraId="20A2D81C" w14:textId="77777777" w:rsidR="007E30AA" w:rsidRDefault="007E30AA">
      <w:pPr>
        <w:rPr>
          <w:noProof/>
        </w:rPr>
      </w:pPr>
    </w:p>
    <w:p w14:paraId="77C4EAFE" w14:textId="77777777" w:rsidR="007E30AA" w:rsidRDefault="007E30AA">
      <w:pPr>
        <w:rPr>
          <w:noProof/>
        </w:rPr>
      </w:pPr>
    </w:p>
    <w:p w14:paraId="122FFB12" w14:textId="77777777" w:rsidR="007E30AA" w:rsidRDefault="007E30AA">
      <w:pPr>
        <w:rPr>
          <w:noProof/>
        </w:rPr>
      </w:pPr>
    </w:p>
    <w:p w14:paraId="351485FA" w14:textId="77777777" w:rsidR="007E30AA" w:rsidRDefault="007E30AA">
      <w:pPr>
        <w:rPr>
          <w:noProof/>
        </w:rPr>
      </w:pPr>
    </w:p>
    <w:p w14:paraId="7E92B07E" w14:textId="77777777" w:rsidR="007E30AA" w:rsidRDefault="007E30AA">
      <w:pPr>
        <w:rPr>
          <w:noProof/>
        </w:rPr>
      </w:pPr>
    </w:p>
    <w:p w14:paraId="2BB9D30E" w14:textId="77777777" w:rsidR="007E30AA" w:rsidRDefault="007E30AA">
      <w:pPr>
        <w:rPr>
          <w:noProof/>
        </w:rPr>
      </w:pPr>
    </w:p>
    <w:p w14:paraId="1846A125" w14:textId="77777777" w:rsidR="007E30AA" w:rsidRDefault="007E30AA">
      <w:pPr>
        <w:rPr>
          <w:noProof/>
        </w:rPr>
      </w:pPr>
    </w:p>
    <w:p w14:paraId="72B60FF7" w14:textId="77777777" w:rsidR="007E30AA" w:rsidRDefault="007E30AA">
      <w:pPr>
        <w:rPr>
          <w:rFonts w:ascii="Comic Sans MS" w:hAnsi="Comic Sans MS"/>
        </w:rPr>
      </w:pPr>
    </w:p>
    <w:p w14:paraId="14A0EADE" w14:textId="1DE5649E" w:rsidR="007E30AA" w:rsidRPr="002F2D66" w:rsidRDefault="007E30AA" w:rsidP="007E30AA">
      <w:r>
        <w:lastRenderedPageBreak/>
        <w:t xml:space="preserve">                                                              </w:t>
      </w:r>
      <w:r w:rsidRPr="002F2D66">
        <w:rPr>
          <w:noProof/>
        </w:rPr>
        <w:drawing>
          <wp:inline distT="0" distB="0" distL="0" distR="0" wp14:anchorId="0761B473" wp14:editId="442B8DC0">
            <wp:extent cx="1460500" cy="1047750"/>
            <wp:effectExtent l="0" t="0" r="6350" b="0"/>
            <wp:docPr id="211282349" name="Picture 2" descr="A logo with a blue ancho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349" name="Picture 2" descr="A logo with a blue anchor in a circ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1047750"/>
                    </a:xfrm>
                    <a:prstGeom prst="rect">
                      <a:avLst/>
                    </a:prstGeom>
                    <a:noFill/>
                    <a:ln>
                      <a:noFill/>
                    </a:ln>
                  </pic:spPr>
                </pic:pic>
              </a:graphicData>
            </a:graphic>
          </wp:inline>
        </w:drawing>
      </w:r>
      <w:r w:rsidRPr="002F2D66">
        <w:t> </w:t>
      </w:r>
    </w:p>
    <w:p w14:paraId="7C5F01D7" w14:textId="77777777" w:rsidR="007E30AA" w:rsidRPr="002F2D66" w:rsidRDefault="007E30AA" w:rsidP="007E30AA">
      <w:pPr>
        <w:rPr>
          <w:rFonts w:ascii="Comic Sans MS" w:hAnsi="Comic Sans MS"/>
        </w:rPr>
      </w:pPr>
      <w:r w:rsidRPr="002F2D66">
        <w:rPr>
          <w:rFonts w:ascii="Comic Sans MS" w:hAnsi="Comic Sans MS"/>
          <w:b/>
          <w:bCs/>
          <w:u w:val="single"/>
          <w:lang w:val="en-US"/>
        </w:rPr>
        <w:t>Food and Nutrition Policy</w:t>
      </w:r>
      <w:r w:rsidRPr="002F2D66">
        <w:rPr>
          <w:rFonts w:ascii="Comic Sans MS" w:hAnsi="Comic Sans MS"/>
        </w:rPr>
        <w:t> </w:t>
      </w:r>
    </w:p>
    <w:p w14:paraId="63D681F9" w14:textId="77777777" w:rsidR="007E30AA" w:rsidRPr="002F2D66" w:rsidRDefault="007E30AA" w:rsidP="007E30AA">
      <w:pPr>
        <w:rPr>
          <w:rFonts w:ascii="Comic Sans MS" w:hAnsi="Comic Sans MS"/>
        </w:rPr>
      </w:pPr>
      <w:r w:rsidRPr="002F2D66">
        <w:rPr>
          <w:rFonts w:ascii="Comic Sans MS" w:hAnsi="Comic Sans MS"/>
        </w:rPr>
        <w:t> </w:t>
      </w:r>
    </w:p>
    <w:p w14:paraId="37452AD0" w14:textId="77777777" w:rsidR="007E30AA" w:rsidRPr="002F2D66" w:rsidRDefault="007E30AA" w:rsidP="007E30AA">
      <w:pPr>
        <w:rPr>
          <w:rFonts w:ascii="Comic Sans MS" w:hAnsi="Comic Sans MS"/>
        </w:rPr>
      </w:pPr>
      <w:r w:rsidRPr="002F2D66">
        <w:rPr>
          <w:rFonts w:ascii="Comic Sans MS" w:hAnsi="Comic Sans MS"/>
          <w:b/>
          <w:bCs/>
          <w:i/>
          <w:iCs/>
          <w:lang w:val="en-US"/>
        </w:rPr>
        <w:t>At Victoria Early Learning and Childcare, we promote healthy food</w:t>
      </w:r>
      <w:r>
        <w:rPr>
          <w:rFonts w:ascii="Comic Sans MS" w:hAnsi="Comic Sans MS"/>
          <w:b/>
          <w:bCs/>
          <w:i/>
          <w:iCs/>
          <w:lang w:val="en-US"/>
        </w:rPr>
        <w:t>s</w:t>
      </w:r>
      <w:r w:rsidRPr="002F2D66">
        <w:rPr>
          <w:rFonts w:ascii="Comic Sans MS" w:hAnsi="Comic Sans MS"/>
          <w:b/>
          <w:bCs/>
          <w:i/>
          <w:iCs/>
          <w:lang w:val="en-US"/>
        </w:rPr>
        <w:t xml:space="preserve"> and nutrition and will provide opportunities for</w:t>
      </w:r>
      <w:r>
        <w:rPr>
          <w:rFonts w:ascii="Comic Sans MS" w:hAnsi="Comic Sans MS"/>
          <w:b/>
          <w:bCs/>
          <w:i/>
          <w:iCs/>
          <w:lang w:val="en-US"/>
        </w:rPr>
        <w:t xml:space="preserve"> </w:t>
      </w:r>
      <w:r w:rsidRPr="002F2D66">
        <w:rPr>
          <w:rFonts w:ascii="Comic Sans MS" w:hAnsi="Comic Sans MS"/>
          <w:b/>
          <w:bCs/>
          <w:i/>
          <w:iCs/>
          <w:lang w:val="en-US"/>
        </w:rPr>
        <w:t>children to experience new tastes, develop social skills and enjoy healthy options. </w:t>
      </w:r>
      <w:r w:rsidRPr="002F2D66">
        <w:rPr>
          <w:rFonts w:ascii="Comic Sans MS" w:hAnsi="Comic Sans MS"/>
        </w:rPr>
        <w:t> </w:t>
      </w:r>
    </w:p>
    <w:p w14:paraId="738842FA" w14:textId="77777777" w:rsidR="007E30AA" w:rsidRPr="002F2D66" w:rsidRDefault="007E30AA" w:rsidP="007E30AA">
      <w:pPr>
        <w:rPr>
          <w:rFonts w:ascii="Comic Sans MS" w:hAnsi="Comic Sans MS"/>
        </w:rPr>
      </w:pPr>
      <w:r w:rsidRPr="002F2D66">
        <w:rPr>
          <w:rFonts w:ascii="Comic Sans MS" w:hAnsi="Comic Sans MS"/>
        </w:rPr>
        <w:t> </w:t>
      </w:r>
    </w:p>
    <w:p w14:paraId="4D7E73B8" w14:textId="77777777" w:rsidR="007E30AA" w:rsidRPr="002F2D66" w:rsidRDefault="007E30AA" w:rsidP="007E30AA">
      <w:pPr>
        <w:rPr>
          <w:rFonts w:ascii="Comic Sans MS" w:hAnsi="Comic Sans MS"/>
        </w:rPr>
      </w:pPr>
      <w:r w:rsidRPr="002F2D66">
        <w:rPr>
          <w:rFonts w:ascii="Comic Sans MS" w:hAnsi="Comic Sans MS"/>
          <w:i/>
          <w:iCs/>
          <w:lang w:val="en-US"/>
        </w:rPr>
        <w:t xml:space="preserve"> This policy aims to ensure a consistent approach to promote healthy attitudes towards food through our provision of food, drink and the encouragement of the social aspect of eating together.  We will use Setting the Table (2015) guidance </w:t>
      </w:r>
      <w:r>
        <w:rPr>
          <w:rFonts w:ascii="Comic Sans MS" w:hAnsi="Comic Sans MS"/>
          <w:i/>
          <w:iCs/>
          <w:lang w:val="en-US"/>
        </w:rPr>
        <w:t xml:space="preserve">and Food Matters </w:t>
      </w:r>
      <w:r w:rsidRPr="002F2D66">
        <w:rPr>
          <w:rFonts w:ascii="Comic Sans MS" w:hAnsi="Comic Sans MS"/>
          <w:i/>
          <w:iCs/>
          <w:lang w:val="en-US"/>
        </w:rPr>
        <w:t>when planning our approach to food, including menus for all meals, snacks and drinks. </w:t>
      </w:r>
      <w:r w:rsidRPr="002F2D66">
        <w:rPr>
          <w:rFonts w:ascii="Comic Sans MS" w:hAnsi="Comic Sans MS"/>
        </w:rPr>
        <w:t> </w:t>
      </w:r>
    </w:p>
    <w:p w14:paraId="072A4046" w14:textId="77777777" w:rsidR="007E30AA" w:rsidRPr="002F2D66" w:rsidRDefault="007E30AA" w:rsidP="007E30AA">
      <w:pPr>
        <w:rPr>
          <w:rFonts w:ascii="Comic Sans MS" w:hAnsi="Comic Sans MS"/>
        </w:rPr>
      </w:pPr>
      <w:r w:rsidRPr="002F2D66">
        <w:rPr>
          <w:rFonts w:ascii="Comic Sans MS" w:hAnsi="Comic Sans MS"/>
        </w:rPr>
        <w:t> </w:t>
      </w:r>
    </w:p>
    <w:p w14:paraId="7AF07C84" w14:textId="77777777" w:rsidR="007E30AA" w:rsidRPr="002F2D66" w:rsidRDefault="007E30AA" w:rsidP="007E30AA">
      <w:pPr>
        <w:rPr>
          <w:rFonts w:ascii="Comic Sans MS" w:hAnsi="Comic Sans MS"/>
        </w:rPr>
      </w:pPr>
      <w:r w:rsidRPr="002F2D66">
        <w:rPr>
          <w:rFonts w:ascii="Comic Sans MS" w:hAnsi="Comic Sans MS"/>
          <w:b/>
          <w:bCs/>
          <w:lang w:val="en-US"/>
        </w:rPr>
        <w:t>Our aim.</w:t>
      </w:r>
      <w:r w:rsidRPr="002F2D66">
        <w:rPr>
          <w:rFonts w:ascii="Comic Sans MS" w:hAnsi="Comic Sans MS"/>
        </w:rPr>
        <w:t> </w:t>
      </w:r>
    </w:p>
    <w:p w14:paraId="76E5D1E8" w14:textId="77777777" w:rsidR="007E30AA" w:rsidRDefault="007E30AA" w:rsidP="007E30AA">
      <w:pPr>
        <w:pStyle w:val="ListParagraph"/>
        <w:numPr>
          <w:ilvl w:val="0"/>
          <w:numId w:val="5"/>
        </w:numPr>
        <w:rPr>
          <w:rFonts w:ascii="Comic Sans MS" w:hAnsi="Comic Sans MS"/>
        </w:rPr>
      </w:pPr>
      <w:r>
        <w:rPr>
          <w:rFonts w:ascii="Comic Sans MS" w:hAnsi="Comic Sans MS"/>
        </w:rPr>
        <w:t xml:space="preserve">Promote healthy attitudes towards our provision of foods, drink and the encouragement of the social aspect of eating together. </w:t>
      </w:r>
    </w:p>
    <w:p w14:paraId="69B29828" w14:textId="77777777" w:rsidR="007E30AA" w:rsidRPr="002F2D66" w:rsidRDefault="007E30AA" w:rsidP="007E30AA">
      <w:pPr>
        <w:pStyle w:val="ListParagraph"/>
        <w:numPr>
          <w:ilvl w:val="0"/>
          <w:numId w:val="5"/>
        </w:numPr>
        <w:rPr>
          <w:rFonts w:ascii="Comic Sans MS" w:hAnsi="Comic Sans MS"/>
        </w:rPr>
      </w:pPr>
      <w:r w:rsidRPr="002F2D66">
        <w:rPr>
          <w:rFonts w:ascii="Comic Sans MS" w:hAnsi="Comic Sans MS"/>
          <w:i/>
          <w:iCs/>
          <w:lang w:val="en-US"/>
        </w:rPr>
        <w:t>Children will be offered a variety of healthy food</w:t>
      </w:r>
      <w:r>
        <w:rPr>
          <w:rFonts w:ascii="Comic Sans MS" w:hAnsi="Comic Sans MS"/>
          <w:i/>
          <w:iCs/>
          <w:lang w:val="en-US"/>
        </w:rPr>
        <w:t>s</w:t>
      </w:r>
      <w:r w:rsidRPr="002F2D66">
        <w:rPr>
          <w:rFonts w:ascii="Comic Sans MS" w:hAnsi="Comic Sans MS"/>
          <w:i/>
          <w:iCs/>
          <w:lang w:val="en-US"/>
        </w:rPr>
        <w:t xml:space="preserve"> throughout the day with access to </w:t>
      </w:r>
      <w:r>
        <w:rPr>
          <w:rFonts w:ascii="Comic Sans MS" w:hAnsi="Comic Sans MS"/>
          <w:i/>
          <w:iCs/>
          <w:lang w:val="en-US"/>
        </w:rPr>
        <w:t xml:space="preserve">fresh </w:t>
      </w:r>
      <w:r w:rsidRPr="002F2D66">
        <w:rPr>
          <w:rFonts w:ascii="Comic Sans MS" w:hAnsi="Comic Sans MS"/>
          <w:i/>
          <w:iCs/>
          <w:lang w:val="en-US"/>
        </w:rPr>
        <w:t>drinking</w:t>
      </w:r>
      <w:r>
        <w:rPr>
          <w:rFonts w:ascii="Comic Sans MS" w:hAnsi="Comic Sans MS"/>
          <w:i/>
          <w:iCs/>
          <w:lang w:val="en-US"/>
        </w:rPr>
        <w:t xml:space="preserve"> </w:t>
      </w:r>
      <w:r w:rsidRPr="002F2D66">
        <w:rPr>
          <w:rFonts w:ascii="Comic Sans MS" w:hAnsi="Comic Sans MS"/>
          <w:i/>
          <w:iCs/>
          <w:lang w:val="en-US"/>
        </w:rPr>
        <w:t>water</w:t>
      </w:r>
      <w:r>
        <w:rPr>
          <w:rFonts w:ascii="Comic Sans MS" w:hAnsi="Comic Sans MS"/>
          <w:i/>
          <w:iCs/>
          <w:lang w:val="en-US"/>
        </w:rPr>
        <w:t>.</w:t>
      </w:r>
    </w:p>
    <w:p w14:paraId="03841F83" w14:textId="77777777" w:rsidR="007E30AA" w:rsidRPr="002F2D66" w:rsidRDefault="007E30AA" w:rsidP="007E30AA">
      <w:pPr>
        <w:pStyle w:val="ListParagraph"/>
        <w:numPr>
          <w:ilvl w:val="0"/>
          <w:numId w:val="5"/>
        </w:numPr>
        <w:rPr>
          <w:rFonts w:ascii="Comic Sans MS" w:hAnsi="Comic Sans MS"/>
        </w:rPr>
      </w:pPr>
      <w:r w:rsidRPr="002F2D66">
        <w:rPr>
          <w:rFonts w:ascii="Comic Sans MS" w:hAnsi="Comic Sans MS"/>
          <w:i/>
          <w:iCs/>
          <w:lang w:val="en-US"/>
        </w:rPr>
        <w:t>Children will be consulted and listened to in making snack choices. </w:t>
      </w:r>
      <w:r w:rsidRPr="002F2D66">
        <w:rPr>
          <w:rFonts w:ascii="Comic Sans MS" w:hAnsi="Comic Sans MS"/>
        </w:rPr>
        <w:t> </w:t>
      </w:r>
    </w:p>
    <w:p w14:paraId="7EB9840E" w14:textId="77777777" w:rsidR="007E30AA" w:rsidRDefault="007E30AA" w:rsidP="007E30AA">
      <w:pPr>
        <w:pStyle w:val="ListParagraph"/>
        <w:numPr>
          <w:ilvl w:val="0"/>
          <w:numId w:val="5"/>
        </w:numPr>
        <w:rPr>
          <w:rFonts w:ascii="Comic Sans MS" w:hAnsi="Comic Sans MS"/>
        </w:rPr>
      </w:pPr>
      <w:r w:rsidRPr="002F2D66">
        <w:rPr>
          <w:rFonts w:ascii="Comic Sans MS" w:hAnsi="Comic Sans MS"/>
          <w:i/>
          <w:iCs/>
          <w:lang w:val="en-US"/>
        </w:rPr>
        <w:t>Children will be involved in food preparation.</w:t>
      </w:r>
      <w:r w:rsidRPr="002F2D66">
        <w:rPr>
          <w:rFonts w:ascii="Comic Sans MS" w:hAnsi="Comic Sans MS"/>
        </w:rPr>
        <w:t> </w:t>
      </w:r>
    </w:p>
    <w:p w14:paraId="2E0C1861" w14:textId="77777777" w:rsidR="007E30AA" w:rsidRDefault="007E30AA" w:rsidP="007E30AA">
      <w:pPr>
        <w:pStyle w:val="ListParagraph"/>
        <w:numPr>
          <w:ilvl w:val="0"/>
          <w:numId w:val="5"/>
        </w:numPr>
        <w:rPr>
          <w:rFonts w:ascii="Comic Sans MS" w:hAnsi="Comic Sans MS"/>
        </w:rPr>
      </w:pPr>
      <w:r>
        <w:rPr>
          <w:rFonts w:ascii="Comic Sans MS" w:hAnsi="Comic Sans MS"/>
        </w:rPr>
        <w:t xml:space="preserve">Children will be involved in setting up for lunch time. </w:t>
      </w:r>
    </w:p>
    <w:p w14:paraId="21100E7E" w14:textId="77777777" w:rsidR="007E30AA" w:rsidRPr="002F2D66" w:rsidRDefault="007E30AA" w:rsidP="007E30AA">
      <w:pPr>
        <w:pStyle w:val="ListParagraph"/>
        <w:numPr>
          <w:ilvl w:val="0"/>
          <w:numId w:val="5"/>
        </w:numPr>
        <w:rPr>
          <w:rFonts w:ascii="Comic Sans MS" w:hAnsi="Comic Sans MS"/>
        </w:rPr>
      </w:pPr>
      <w:r>
        <w:rPr>
          <w:rFonts w:ascii="Comic Sans MS" w:hAnsi="Comic Sans MS"/>
        </w:rPr>
        <w:t>We have introduced a self-serve, rolling lunch to provide children with independence skills and the freedom to make choices.</w:t>
      </w:r>
    </w:p>
    <w:p w14:paraId="0008B5AB" w14:textId="77777777" w:rsidR="007E30AA" w:rsidRPr="002F2D66" w:rsidRDefault="007E30AA" w:rsidP="007E30AA">
      <w:pPr>
        <w:rPr>
          <w:rFonts w:ascii="Comic Sans MS" w:hAnsi="Comic Sans MS"/>
        </w:rPr>
      </w:pPr>
      <w:r w:rsidRPr="002F2D66">
        <w:rPr>
          <w:rFonts w:ascii="Comic Sans MS" w:hAnsi="Comic Sans MS"/>
        </w:rPr>
        <w:t> </w:t>
      </w:r>
    </w:p>
    <w:p w14:paraId="692E15F1" w14:textId="77777777" w:rsidR="007E30AA" w:rsidRDefault="007E30AA" w:rsidP="007E30AA">
      <w:pPr>
        <w:rPr>
          <w:rFonts w:ascii="Comic Sans MS" w:hAnsi="Comic Sans MS"/>
          <w:i/>
          <w:iCs/>
          <w:lang w:val="en-US"/>
        </w:rPr>
      </w:pPr>
      <w:r w:rsidRPr="002F2D66">
        <w:rPr>
          <w:rFonts w:ascii="Comic Sans MS" w:hAnsi="Comic Sans MS"/>
          <w:i/>
          <w:iCs/>
          <w:lang w:val="en-US"/>
        </w:rPr>
        <w:t xml:space="preserve">Lunchtime meals will be provided by </w:t>
      </w:r>
      <w:r>
        <w:rPr>
          <w:rFonts w:ascii="Comic Sans MS" w:hAnsi="Comic Sans MS"/>
          <w:i/>
          <w:iCs/>
          <w:lang w:val="en-US"/>
        </w:rPr>
        <w:t>Oakland Primary S</w:t>
      </w:r>
      <w:r w:rsidRPr="002F2D66">
        <w:rPr>
          <w:rFonts w:ascii="Comic Sans MS" w:hAnsi="Comic Sans MS"/>
          <w:i/>
          <w:iCs/>
          <w:lang w:val="en-US"/>
        </w:rPr>
        <w:t xml:space="preserve">chool kitchen. </w:t>
      </w:r>
    </w:p>
    <w:p w14:paraId="280CC0EE" w14:textId="77777777" w:rsidR="007E30AA" w:rsidRPr="002F2D66" w:rsidRDefault="007E30AA" w:rsidP="007E30AA">
      <w:pPr>
        <w:rPr>
          <w:rFonts w:ascii="Comic Sans MS" w:hAnsi="Comic Sans MS"/>
        </w:rPr>
      </w:pPr>
      <w:r w:rsidRPr="002F2D66">
        <w:rPr>
          <w:rFonts w:ascii="Comic Sans MS" w:hAnsi="Comic Sans MS"/>
          <w:i/>
          <w:iCs/>
          <w:lang w:val="en-US"/>
        </w:rPr>
        <w:t>Menu plans will be displayed for families in advance.</w:t>
      </w:r>
      <w:r w:rsidRPr="002F2D66">
        <w:rPr>
          <w:rFonts w:ascii="Comic Sans MS" w:hAnsi="Comic Sans MS"/>
        </w:rPr>
        <w:t> </w:t>
      </w:r>
    </w:p>
    <w:p w14:paraId="0C522DAD" w14:textId="77777777" w:rsidR="007E30AA" w:rsidRPr="002F2D66" w:rsidRDefault="007E30AA" w:rsidP="007E30AA">
      <w:pPr>
        <w:rPr>
          <w:rFonts w:ascii="Comic Sans MS" w:hAnsi="Comic Sans MS"/>
        </w:rPr>
      </w:pPr>
      <w:r w:rsidRPr="002F2D66">
        <w:rPr>
          <w:rFonts w:ascii="Comic Sans MS" w:hAnsi="Comic Sans MS"/>
        </w:rPr>
        <w:t> </w:t>
      </w:r>
    </w:p>
    <w:p w14:paraId="47AEF6B3" w14:textId="77777777" w:rsidR="007E30AA" w:rsidRPr="002F2D66" w:rsidRDefault="007E30AA" w:rsidP="007E30AA">
      <w:pPr>
        <w:rPr>
          <w:rFonts w:ascii="Comic Sans MS" w:hAnsi="Comic Sans MS"/>
        </w:rPr>
      </w:pPr>
      <w:r w:rsidRPr="002F2D66">
        <w:rPr>
          <w:rFonts w:ascii="Comic Sans MS" w:hAnsi="Comic Sans MS"/>
          <w:b/>
          <w:bCs/>
          <w:lang w:val="en-US"/>
        </w:rPr>
        <w:t>To achieve this:</w:t>
      </w:r>
      <w:r w:rsidRPr="002F2D66">
        <w:rPr>
          <w:rFonts w:ascii="Comic Sans MS" w:hAnsi="Comic Sans MS"/>
        </w:rPr>
        <w:t> </w:t>
      </w:r>
    </w:p>
    <w:p w14:paraId="1E3B1B5A" w14:textId="77777777" w:rsidR="007E30AA" w:rsidRPr="00A03D2A" w:rsidRDefault="007E30AA" w:rsidP="007E30AA">
      <w:pPr>
        <w:pStyle w:val="ListParagraph"/>
        <w:numPr>
          <w:ilvl w:val="0"/>
          <w:numId w:val="5"/>
        </w:numPr>
        <w:rPr>
          <w:rFonts w:ascii="Comic Sans MS" w:hAnsi="Comic Sans MS"/>
        </w:rPr>
      </w:pPr>
      <w:r w:rsidRPr="00A03D2A">
        <w:rPr>
          <w:rFonts w:ascii="Comic Sans MS" w:hAnsi="Comic Sans MS"/>
          <w:i/>
          <w:iCs/>
          <w:lang w:val="en-US"/>
        </w:rPr>
        <w:t>Provide high quality experiences, supporting children to learn about healthy choices.</w:t>
      </w:r>
      <w:r w:rsidRPr="00A03D2A">
        <w:rPr>
          <w:rFonts w:ascii="Comic Sans MS" w:hAnsi="Comic Sans MS"/>
        </w:rPr>
        <w:t> </w:t>
      </w:r>
    </w:p>
    <w:p w14:paraId="5C951BDE" w14:textId="77777777" w:rsidR="007E30AA" w:rsidRPr="00A03D2A" w:rsidRDefault="007E30AA" w:rsidP="007E30AA">
      <w:pPr>
        <w:pStyle w:val="ListParagraph"/>
        <w:numPr>
          <w:ilvl w:val="0"/>
          <w:numId w:val="5"/>
        </w:numPr>
        <w:rPr>
          <w:rFonts w:ascii="Comic Sans MS" w:hAnsi="Comic Sans MS"/>
        </w:rPr>
      </w:pPr>
      <w:r w:rsidRPr="00A03D2A">
        <w:rPr>
          <w:rFonts w:ascii="Comic Sans MS" w:hAnsi="Comic Sans MS"/>
          <w:i/>
          <w:iCs/>
          <w:lang w:val="en-US"/>
        </w:rPr>
        <w:t>Provide a nurturing environment where children experience a variety of different food types.</w:t>
      </w:r>
      <w:r w:rsidRPr="00A03D2A">
        <w:rPr>
          <w:rFonts w:ascii="Comic Sans MS" w:hAnsi="Comic Sans MS"/>
        </w:rPr>
        <w:t> </w:t>
      </w:r>
    </w:p>
    <w:p w14:paraId="5F5AFB1F" w14:textId="77777777" w:rsidR="007E30AA" w:rsidRDefault="007E30AA" w:rsidP="007E30AA">
      <w:pPr>
        <w:pStyle w:val="ListParagraph"/>
        <w:numPr>
          <w:ilvl w:val="0"/>
          <w:numId w:val="5"/>
        </w:numPr>
        <w:rPr>
          <w:rFonts w:ascii="Comic Sans MS" w:hAnsi="Comic Sans MS"/>
        </w:rPr>
      </w:pPr>
      <w:r w:rsidRPr="00A03D2A">
        <w:rPr>
          <w:rFonts w:ascii="Comic Sans MS" w:hAnsi="Comic Sans MS"/>
          <w:i/>
          <w:iCs/>
          <w:lang w:val="en-US"/>
        </w:rPr>
        <w:lastRenderedPageBreak/>
        <w:t>Respect children’s individuality and respond to their needs appropriately. </w:t>
      </w:r>
      <w:r w:rsidRPr="00A03D2A">
        <w:rPr>
          <w:rFonts w:ascii="Comic Sans MS" w:hAnsi="Comic Sans MS"/>
        </w:rPr>
        <w:t> </w:t>
      </w:r>
    </w:p>
    <w:p w14:paraId="4060CE8C" w14:textId="77777777" w:rsidR="007E30AA" w:rsidRDefault="007E30AA" w:rsidP="007E30AA">
      <w:pPr>
        <w:pStyle w:val="ListParagraph"/>
        <w:rPr>
          <w:rFonts w:ascii="Comic Sans MS" w:hAnsi="Comic Sans MS"/>
        </w:rPr>
      </w:pPr>
    </w:p>
    <w:p w14:paraId="5CE0951E" w14:textId="77777777" w:rsidR="007E30AA" w:rsidRPr="00A03D2A" w:rsidRDefault="007E30AA" w:rsidP="007E30AA">
      <w:pPr>
        <w:pStyle w:val="ListParagraph"/>
        <w:rPr>
          <w:rFonts w:ascii="Comic Sans MS" w:hAnsi="Comic Sans MS"/>
        </w:rPr>
      </w:pPr>
    </w:p>
    <w:p w14:paraId="2EC58BF2" w14:textId="77777777" w:rsidR="007E30AA" w:rsidRPr="002F2D66" w:rsidRDefault="007E30AA" w:rsidP="007E30AA">
      <w:pPr>
        <w:rPr>
          <w:rFonts w:ascii="Comic Sans MS" w:hAnsi="Comic Sans MS"/>
        </w:rPr>
      </w:pPr>
      <w:r w:rsidRPr="002F2D66">
        <w:rPr>
          <w:rFonts w:ascii="Comic Sans MS" w:hAnsi="Comic Sans MS"/>
        </w:rPr>
        <w:t> </w:t>
      </w:r>
    </w:p>
    <w:p w14:paraId="6B9699E7" w14:textId="77777777" w:rsidR="007E30AA" w:rsidRPr="002F2D66" w:rsidRDefault="007E30AA" w:rsidP="007E30AA">
      <w:pPr>
        <w:rPr>
          <w:rFonts w:ascii="Comic Sans MS" w:hAnsi="Comic Sans MS"/>
        </w:rPr>
      </w:pPr>
      <w:r w:rsidRPr="002F2D66">
        <w:rPr>
          <w:rFonts w:ascii="Comic Sans MS" w:hAnsi="Comic Sans MS"/>
          <w:b/>
          <w:bCs/>
          <w:i/>
          <w:iCs/>
          <w:lang w:val="en-US"/>
        </w:rPr>
        <w:t>Parents and carers</w:t>
      </w:r>
      <w:r>
        <w:rPr>
          <w:rFonts w:ascii="Comic Sans MS" w:hAnsi="Comic Sans MS"/>
          <w:b/>
          <w:bCs/>
          <w:i/>
          <w:iCs/>
          <w:lang w:val="en-US"/>
        </w:rPr>
        <w:t>:</w:t>
      </w:r>
    </w:p>
    <w:p w14:paraId="0B9B2EB4" w14:textId="77777777" w:rsidR="007E30AA" w:rsidRPr="00A03D2A" w:rsidRDefault="007E30AA" w:rsidP="007E30AA">
      <w:pPr>
        <w:pStyle w:val="ListParagraph"/>
        <w:numPr>
          <w:ilvl w:val="0"/>
          <w:numId w:val="5"/>
        </w:numPr>
        <w:rPr>
          <w:rFonts w:ascii="Comic Sans MS" w:hAnsi="Comic Sans MS"/>
        </w:rPr>
      </w:pPr>
      <w:r w:rsidRPr="00A03D2A">
        <w:rPr>
          <w:rFonts w:ascii="Comic Sans MS" w:hAnsi="Comic Sans MS"/>
          <w:i/>
          <w:iCs/>
          <w:lang w:val="en-US"/>
        </w:rPr>
        <w:t>Provide updated details of special dietary requirements/food allergies.</w:t>
      </w:r>
      <w:r w:rsidRPr="00A03D2A">
        <w:rPr>
          <w:rFonts w:ascii="Comic Sans MS" w:hAnsi="Comic Sans MS"/>
        </w:rPr>
        <w:t> </w:t>
      </w:r>
    </w:p>
    <w:p w14:paraId="5B5B6590" w14:textId="51211E2E" w:rsidR="007E30AA" w:rsidRPr="006D0BF6" w:rsidRDefault="007E30AA" w:rsidP="007E30AA">
      <w:pPr>
        <w:pStyle w:val="ListParagraph"/>
        <w:numPr>
          <w:ilvl w:val="0"/>
          <w:numId w:val="5"/>
        </w:numPr>
        <w:rPr>
          <w:rFonts w:ascii="Comic Sans MS" w:hAnsi="Comic Sans MS"/>
        </w:rPr>
      </w:pPr>
      <w:r>
        <w:rPr>
          <w:rFonts w:ascii="Comic Sans MS" w:hAnsi="Comic Sans MS"/>
          <w:i/>
          <w:iCs/>
          <w:lang w:val="en-US"/>
        </w:rPr>
        <w:t>Parents can gain more knowledge</w:t>
      </w:r>
      <w:r w:rsidRPr="00A03D2A">
        <w:rPr>
          <w:rFonts w:ascii="Comic Sans MS" w:hAnsi="Comic Sans MS"/>
          <w:i/>
          <w:iCs/>
          <w:lang w:val="en-US"/>
        </w:rPr>
        <w:t xml:space="preserve"> with regard to food and nutrition</w:t>
      </w:r>
      <w:r>
        <w:rPr>
          <w:rFonts w:ascii="Comic Sans MS" w:hAnsi="Comic Sans MS"/>
          <w:i/>
          <w:iCs/>
          <w:lang w:val="en-US"/>
        </w:rPr>
        <w:t>.</w:t>
      </w:r>
    </w:p>
    <w:p w14:paraId="5C542BAA" w14:textId="77777777" w:rsidR="007E30AA" w:rsidRDefault="007E30AA" w:rsidP="007E30AA">
      <w:pPr>
        <w:pStyle w:val="ListParagraph"/>
        <w:numPr>
          <w:ilvl w:val="0"/>
          <w:numId w:val="5"/>
        </w:numPr>
        <w:rPr>
          <w:rFonts w:ascii="Comic Sans MS" w:hAnsi="Comic Sans MS"/>
        </w:rPr>
      </w:pPr>
      <w:r>
        <w:rPr>
          <w:rFonts w:ascii="Comic Sans MS" w:hAnsi="Comic Sans MS"/>
        </w:rPr>
        <w:t>Collaboration with children and families regarding menus.</w:t>
      </w:r>
    </w:p>
    <w:p w14:paraId="241BF73F" w14:textId="77777777" w:rsidR="007E30AA" w:rsidRPr="00A03D2A" w:rsidRDefault="007E30AA" w:rsidP="007E30AA">
      <w:pPr>
        <w:pStyle w:val="ListParagraph"/>
        <w:rPr>
          <w:rFonts w:ascii="Comic Sans MS" w:hAnsi="Comic Sans MS"/>
        </w:rPr>
      </w:pPr>
    </w:p>
    <w:p w14:paraId="5FE8E13C" w14:textId="77777777" w:rsidR="007E30AA" w:rsidRPr="002F2D66" w:rsidRDefault="007E30AA" w:rsidP="007E30AA">
      <w:pPr>
        <w:rPr>
          <w:rFonts w:ascii="Comic Sans MS" w:hAnsi="Comic Sans MS"/>
        </w:rPr>
      </w:pPr>
      <w:r w:rsidRPr="002F2D66">
        <w:rPr>
          <w:rFonts w:ascii="Comic Sans MS" w:hAnsi="Comic Sans MS"/>
        </w:rPr>
        <w:t> </w:t>
      </w:r>
    </w:p>
    <w:p w14:paraId="0415A13A" w14:textId="77777777" w:rsidR="007E30AA" w:rsidRPr="002F2D66" w:rsidRDefault="007E30AA" w:rsidP="007E30AA">
      <w:pPr>
        <w:rPr>
          <w:rFonts w:ascii="Comic Sans MS" w:hAnsi="Comic Sans MS"/>
        </w:rPr>
      </w:pPr>
      <w:r w:rsidRPr="002F2D66">
        <w:rPr>
          <w:rFonts w:ascii="Comic Sans MS" w:hAnsi="Comic Sans MS"/>
        </w:rPr>
        <w:t> </w:t>
      </w:r>
    </w:p>
    <w:p w14:paraId="4CD6ED29" w14:textId="77777777" w:rsidR="007E30AA" w:rsidRPr="002F2D66" w:rsidRDefault="007E30AA" w:rsidP="007E30AA">
      <w:pPr>
        <w:rPr>
          <w:rFonts w:ascii="Comic Sans MS" w:hAnsi="Comic Sans MS"/>
        </w:rPr>
      </w:pPr>
      <w:r w:rsidRPr="002F2D66">
        <w:rPr>
          <w:rFonts w:ascii="Comic Sans MS" w:hAnsi="Comic Sans MS"/>
          <w:b/>
          <w:bCs/>
          <w:i/>
          <w:iCs/>
          <w:lang w:val="en-US"/>
        </w:rPr>
        <w:t>Children</w:t>
      </w:r>
      <w:r>
        <w:rPr>
          <w:rFonts w:ascii="Comic Sans MS" w:hAnsi="Comic Sans MS"/>
          <w:b/>
          <w:bCs/>
          <w:i/>
          <w:iCs/>
          <w:lang w:val="en-US"/>
        </w:rPr>
        <w:t>:</w:t>
      </w:r>
    </w:p>
    <w:p w14:paraId="6C55157C" w14:textId="77777777" w:rsidR="007E30AA" w:rsidRPr="009E3BD1" w:rsidRDefault="007E30AA" w:rsidP="007E30AA">
      <w:pPr>
        <w:pStyle w:val="ListParagraph"/>
        <w:numPr>
          <w:ilvl w:val="0"/>
          <w:numId w:val="5"/>
        </w:numPr>
        <w:rPr>
          <w:rFonts w:ascii="Comic Sans MS" w:hAnsi="Comic Sans MS"/>
        </w:rPr>
      </w:pPr>
      <w:r>
        <w:rPr>
          <w:rFonts w:ascii="Comic Sans MS" w:hAnsi="Comic Sans MS"/>
          <w:i/>
          <w:iCs/>
          <w:lang w:val="en-US"/>
        </w:rPr>
        <w:t>Children will b</w:t>
      </w:r>
      <w:r w:rsidRPr="009E3BD1">
        <w:rPr>
          <w:rFonts w:ascii="Comic Sans MS" w:hAnsi="Comic Sans MS"/>
          <w:i/>
          <w:iCs/>
          <w:lang w:val="en-US"/>
        </w:rPr>
        <w:t>e offered a variety of healthy snack options throughout the day.</w:t>
      </w:r>
      <w:r w:rsidRPr="009E3BD1">
        <w:rPr>
          <w:rFonts w:ascii="Comic Sans MS" w:hAnsi="Comic Sans MS"/>
        </w:rPr>
        <w:t> </w:t>
      </w:r>
    </w:p>
    <w:p w14:paraId="17261CDA" w14:textId="77777777" w:rsidR="007E30AA" w:rsidRPr="009E3BD1" w:rsidRDefault="007E30AA" w:rsidP="007E30AA">
      <w:pPr>
        <w:pStyle w:val="ListParagraph"/>
        <w:numPr>
          <w:ilvl w:val="0"/>
          <w:numId w:val="5"/>
        </w:numPr>
        <w:rPr>
          <w:rFonts w:ascii="Comic Sans MS" w:hAnsi="Comic Sans MS"/>
        </w:rPr>
      </w:pPr>
      <w:r w:rsidRPr="009E3BD1">
        <w:rPr>
          <w:rFonts w:ascii="Comic Sans MS" w:hAnsi="Comic Sans MS"/>
        </w:rPr>
        <w:t xml:space="preserve"> </w:t>
      </w:r>
      <w:r>
        <w:rPr>
          <w:rFonts w:ascii="Comic Sans MS" w:hAnsi="Comic Sans MS"/>
        </w:rPr>
        <w:t>M</w:t>
      </w:r>
      <w:r w:rsidRPr="009E3BD1">
        <w:rPr>
          <w:rFonts w:ascii="Comic Sans MS" w:hAnsi="Comic Sans MS"/>
        </w:rPr>
        <w:t>eals and snacks</w:t>
      </w:r>
      <w:r>
        <w:rPr>
          <w:rFonts w:ascii="Comic Sans MS" w:hAnsi="Comic Sans MS"/>
        </w:rPr>
        <w:t xml:space="preserve"> will</w:t>
      </w:r>
      <w:r w:rsidRPr="009E3BD1">
        <w:rPr>
          <w:rFonts w:ascii="Comic Sans MS" w:hAnsi="Comic Sans MS"/>
        </w:rPr>
        <w:t xml:space="preserve"> meet cultural and dietary needs, beliefs and preferences</w:t>
      </w:r>
    </w:p>
    <w:p w14:paraId="2C2D92C4" w14:textId="77777777" w:rsidR="007E30AA" w:rsidRPr="00AD162F" w:rsidRDefault="007E30AA" w:rsidP="007E30AA">
      <w:pPr>
        <w:pStyle w:val="ListParagraph"/>
        <w:numPr>
          <w:ilvl w:val="0"/>
          <w:numId w:val="5"/>
        </w:numPr>
        <w:rPr>
          <w:rFonts w:ascii="Comic Sans MS" w:hAnsi="Comic Sans MS"/>
        </w:rPr>
      </w:pPr>
      <w:r>
        <w:rPr>
          <w:rFonts w:ascii="Comic Sans MS" w:hAnsi="Comic Sans MS"/>
          <w:i/>
          <w:iCs/>
          <w:lang w:val="en-US"/>
        </w:rPr>
        <w:t>Children will b</w:t>
      </w:r>
      <w:r w:rsidRPr="009E3BD1">
        <w:rPr>
          <w:rFonts w:ascii="Comic Sans MS" w:hAnsi="Comic Sans MS"/>
          <w:i/>
          <w:iCs/>
          <w:lang w:val="en-US"/>
        </w:rPr>
        <w:t>e involved in the handling and preparing of food.</w:t>
      </w:r>
      <w:r w:rsidRPr="009E3BD1">
        <w:rPr>
          <w:rFonts w:ascii="Comic Sans MS" w:hAnsi="Comic Sans MS"/>
        </w:rPr>
        <w:t> </w:t>
      </w:r>
    </w:p>
    <w:p w14:paraId="6B642C30" w14:textId="77777777" w:rsidR="007E30AA" w:rsidRDefault="007E30AA" w:rsidP="007E30AA">
      <w:pPr>
        <w:pStyle w:val="ListParagraph"/>
        <w:numPr>
          <w:ilvl w:val="0"/>
          <w:numId w:val="5"/>
        </w:numPr>
        <w:rPr>
          <w:rFonts w:ascii="Comic Sans MS" w:hAnsi="Comic Sans MS"/>
        </w:rPr>
      </w:pPr>
      <w:r w:rsidRPr="009E3BD1">
        <w:rPr>
          <w:rFonts w:ascii="Comic Sans MS" w:hAnsi="Comic Sans MS"/>
        </w:rPr>
        <w:t xml:space="preserve">If children need help with eating and drinking, this is carried out in a dignified way and </w:t>
      </w:r>
      <w:r>
        <w:rPr>
          <w:rFonts w:ascii="Comic Sans MS" w:hAnsi="Comic Sans MS"/>
        </w:rPr>
        <w:t>all</w:t>
      </w:r>
      <w:r w:rsidRPr="009E3BD1">
        <w:rPr>
          <w:rFonts w:ascii="Comic Sans MS" w:hAnsi="Comic Sans MS"/>
        </w:rPr>
        <w:t xml:space="preserve"> personal preferences are respected</w:t>
      </w:r>
      <w:r>
        <w:rPr>
          <w:rFonts w:ascii="Comic Sans MS" w:hAnsi="Comic Sans MS"/>
        </w:rPr>
        <w:t>.</w:t>
      </w:r>
    </w:p>
    <w:p w14:paraId="7D00161C" w14:textId="4BD40874" w:rsidR="007E30AA" w:rsidRPr="009E3BD1" w:rsidRDefault="007E30AA" w:rsidP="007E30AA">
      <w:pPr>
        <w:pStyle w:val="ListParagraph"/>
        <w:numPr>
          <w:ilvl w:val="0"/>
          <w:numId w:val="5"/>
        </w:numPr>
        <w:rPr>
          <w:rFonts w:ascii="Comic Sans MS" w:hAnsi="Comic Sans MS"/>
        </w:rPr>
      </w:pPr>
      <w:r>
        <w:rPr>
          <w:rFonts w:ascii="Comic Sans MS" w:hAnsi="Comic Sans MS"/>
        </w:rPr>
        <w:t>Children</w:t>
      </w:r>
      <w:r w:rsidRPr="009E3BD1">
        <w:rPr>
          <w:rFonts w:ascii="Comic Sans MS" w:hAnsi="Comic Sans MS"/>
        </w:rPr>
        <w:t xml:space="preserve"> can choose to make </w:t>
      </w:r>
      <w:r>
        <w:rPr>
          <w:rFonts w:ascii="Comic Sans MS" w:hAnsi="Comic Sans MS"/>
        </w:rPr>
        <w:t xml:space="preserve">a variety of foods and </w:t>
      </w:r>
      <w:r w:rsidRPr="009E3BD1">
        <w:rPr>
          <w:rFonts w:ascii="Comic Sans MS" w:hAnsi="Comic Sans MS"/>
        </w:rPr>
        <w:t>snacks, with support if need</w:t>
      </w:r>
      <w:r>
        <w:rPr>
          <w:rFonts w:ascii="Comic Sans MS" w:hAnsi="Comic Sans MS"/>
        </w:rPr>
        <w:t>ed</w:t>
      </w:r>
      <w:r w:rsidRPr="009E3BD1">
        <w:rPr>
          <w:rFonts w:ascii="Comic Sans MS" w:hAnsi="Comic Sans MS"/>
        </w:rPr>
        <w:t>, and can choose to grow, cook and eat my own food</w:t>
      </w:r>
      <w:r>
        <w:rPr>
          <w:rFonts w:ascii="Comic Sans MS" w:hAnsi="Comic Sans MS"/>
        </w:rPr>
        <w:t xml:space="preserve">. </w:t>
      </w:r>
    </w:p>
    <w:p w14:paraId="075D26F0" w14:textId="77777777" w:rsidR="007E30AA" w:rsidRPr="002F2D66" w:rsidRDefault="007E30AA" w:rsidP="007E30AA">
      <w:pPr>
        <w:rPr>
          <w:rFonts w:ascii="Comic Sans MS" w:hAnsi="Comic Sans MS"/>
        </w:rPr>
      </w:pPr>
      <w:r w:rsidRPr="002F2D66">
        <w:rPr>
          <w:rFonts w:ascii="Comic Sans MS" w:hAnsi="Comic Sans MS"/>
        </w:rPr>
        <w:t> </w:t>
      </w:r>
    </w:p>
    <w:p w14:paraId="1BAB74EB" w14:textId="77777777" w:rsidR="007E30AA" w:rsidRPr="002F2D66" w:rsidRDefault="007E30AA" w:rsidP="007E30AA">
      <w:pPr>
        <w:rPr>
          <w:rFonts w:ascii="Comic Sans MS" w:hAnsi="Comic Sans MS"/>
        </w:rPr>
      </w:pPr>
      <w:r>
        <w:rPr>
          <w:rFonts w:ascii="Comic Sans MS" w:hAnsi="Comic Sans MS"/>
        </w:rPr>
        <w:t>. Links to support:</w:t>
      </w:r>
      <w:r w:rsidRPr="002F2D66">
        <w:rPr>
          <w:rFonts w:ascii="Comic Sans MS" w:hAnsi="Comic Sans MS"/>
        </w:rPr>
        <w:t> </w:t>
      </w:r>
    </w:p>
    <w:p w14:paraId="1BB129E6" w14:textId="77777777" w:rsidR="007E30AA" w:rsidRPr="002F2D66" w:rsidRDefault="007E30AA" w:rsidP="007E30AA">
      <w:pPr>
        <w:rPr>
          <w:rFonts w:ascii="Comic Sans MS" w:hAnsi="Comic Sans MS"/>
        </w:rPr>
      </w:pPr>
      <w:hyperlink r:id="rId12" w:tgtFrame="_blank" w:history="1">
        <w:r w:rsidRPr="002F2D66">
          <w:rPr>
            <w:rStyle w:val="Hyperlink"/>
            <w:rFonts w:ascii="Comic Sans MS" w:hAnsi="Comic Sans MS"/>
            <w:i/>
            <w:iCs/>
            <w:lang w:val="en-US"/>
          </w:rPr>
          <w:t>http://www.healthscotland.com/uploads/documents/30341-Setting%20the%20Table.pdf</w:t>
        </w:r>
      </w:hyperlink>
      <w:r w:rsidRPr="002F2D66">
        <w:rPr>
          <w:rFonts w:ascii="Comic Sans MS" w:hAnsi="Comic Sans MS"/>
          <w:i/>
          <w:iCs/>
          <w:lang w:val="en-US"/>
        </w:rPr>
        <w:t> </w:t>
      </w:r>
      <w:r w:rsidRPr="002F2D66">
        <w:rPr>
          <w:rFonts w:ascii="Comic Sans MS" w:hAnsi="Comic Sans MS"/>
        </w:rPr>
        <w:t> </w:t>
      </w:r>
    </w:p>
    <w:p w14:paraId="76A11DD0" w14:textId="77777777" w:rsidR="007E30AA" w:rsidRPr="002F2D66" w:rsidRDefault="007E30AA" w:rsidP="007E30AA">
      <w:pPr>
        <w:rPr>
          <w:rFonts w:ascii="Comic Sans MS" w:hAnsi="Comic Sans MS"/>
        </w:rPr>
      </w:pPr>
      <w:hyperlink r:id="rId13" w:tgtFrame="_blank" w:history="1">
        <w:r w:rsidRPr="002F2D66">
          <w:rPr>
            <w:rStyle w:val="Hyperlink"/>
            <w:rFonts w:ascii="Comic Sans MS" w:hAnsi="Comic Sans MS"/>
            <w:b/>
            <w:bCs/>
            <w:i/>
            <w:iCs/>
            <w:lang w:val="en-US"/>
          </w:rPr>
          <w:t>https://www.careinspectorate.com/index.php/low-graphics/76-publications/professionals-registration/resources/4705-food-matters-nurturing-happy-healthy-children</w:t>
        </w:r>
      </w:hyperlink>
      <w:r w:rsidRPr="002F2D66">
        <w:rPr>
          <w:rFonts w:ascii="Comic Sans MS" w:hAnsi="Comic Sans MS"/>
          <w:b/>
          <w:bCs/>
          <w:i/>
          <w:iCs/>
          <w:lang w:val="en-US"/>
        </w:rPr>
        <w:t> </w:t>
      </w:r>
      <w:r w:rsidRPr="002F2D66">
        <w:rPr>
          <w:rFonts w:ascii="Comic Sans MS" w:hAnsi="Comic Sans MS"/>
        </w:rPr>
        <w:t> </w:t>
      </w:r>
    </w:p>
    <w:p w14:paraId="1E01BCC9" w14:textId="77777777" w:rsidR="007E30AA" w:rsidRPr="002F2D66" w:rsidRDefault="007E30AA" w:rsidP="007E30AA">
      <w:pPr>
        <w:rPr>
          <w:rFonts w:ascii="Comic Sans MS" w:hAnsi="Comic Sans MS"/>
        </w:rPr>
      </w:pPr>
      <w:r w:rsidRPr="002F2D66">
        <w:rPr>
          <w:rFonts w:ascii="Comic Sans MS" w:hAnsi="Comic Sans MS"/>
          <w:i/>
          <w:iCs/>
          <w:lang w:val="en-US"/>
        </w:rPr>
        <w:t>For further information regarding our food and nutrition policy, please speak to a member of staff who would be happy to help.</w:t>
      </w:r>
      <w:r w:rsidRPr="002F2D66">
        <w:rPr>
          <w:rFonts w:ascii="Comic Sans MS" w:hAnsi="Comic Sans MS"/>
        </w:rPr>
        <w:t> </w:t>
      </w:r>
    </w:p>
    <w:p w14:paraId="43B42730" w14:textId="77777777" w:rsidR="007E30AA" w:rsidRPr="002F2D66" w:rsidRDefault="007E30AA" w:rsidP="007E30AA">
      <w:pPr>
        <w:rPr>
          <w:rFonts w:ascii="Comic Sans MS" w:hAnsi="Comic Sans MS"/>
        </w:rPr>
      </w:pPr>
      <w:r w:rsidRPr="002F2D66">
        <w:rPr>
          <w:rFonts w:ascii="Comic Sans MS" w:hAnsi="Comic Sans MS"/>
        </w:rPr>
        <w:t> </w:t>
      </w:r>
    </w:p>
    <w:p w14:paraId="715030CE" w14:textId="77777777" w:rsidR="007E30AA" w:rsidRPr="002F2D66" w:rsidRDefault="007E30AA" w:rsidP="007E30AA">
      <w:pPr>
        <w:rPr>
          <w:rFonts w:ascii="Comic Sans MS" w:hAnsi="Comic Sans MS"/>
          <w:i/>
          <w:iCs/>
          <w:lang w:val="en-US"/>
        </w:rPr>
      </w:pPr>
      <w:r w:rsidRPr="002F2D66">
        <w:rPr>
          <w:rFonts w:ascii="Comic Sans MS" w:hAnsi="Comic Sans MS"/>
          <w:i/>
          <w:iCs/>
          <w:lang w:val="en-US"/>
        </w:rPr>
        <w:t>Victoria Early Learning and Childcar</w:t>
      </w:r>
      <w:r>
        <w:rPr>
          <w:rFonts w:ascii="Comic Sans MS" w:hAnsi="Comic Sans MS"/>
          <w:i/>
          <w:iCs/>
          <w:lang w:val="en-US"/>
        </w:rPr>
        <w:t>e</w:t>
      </w:r>
    </w:p>
    <w:p w14:paraId="2C6D3CE8" w14:textId="77777777" w:rsidR="007E30AA" w:rsidRPr="002F2D66" w:rsidRDefault="007E30AA" w:rsidP="007E30AA">
      <w:pPr>
        <w:rPr>
          <w:rFonts w:ascii="Comic Sans MS" w:hAnsi="Comic Sans MS"/>
        </w:rPr>
      </w:pPr>
      <w:r w:rsidRPr="002F2D66">
        <w:rPr>
          <w:rFonts w:ascii="Comic Sans MS" w:hAnsi="Comic Sans MS"/>
        </w:rPr>
        <w:t> </w:t>
      </w:r>
      <w:r>
        <w:rPr>
          <w:rFonts w:ascii="Comic Sans MS" w:hAnsi="Comic Sans MS"/>
        </w:rPr>
        <w:t xml:space="preserve">Updated: October 2024. </w:t>
      </w:r>
    </w:p>
    <w:p w14:paraId="75C663AC" w14:textId="77777777" w:rsidR="007E30AA" w:rsidRPr="002F2D66" w:rsidRDefault="007E30AA" w:rsidP="007E30AA">
      <w:pPr>
        <w:rPr>
          <w:rFonts w:ascii="Comic Sans MS" w:hAnsi="Comic Sans MS"/>
        </w:rPr>
      </w:pPr>
      <w:r w:rsidRPr="002F2D66">
        <w:rPr>
          <w:rFonts w:ascii="Comic Sans MS" w:hAnsi="Comic Sans MS"/>
        </w:rPr>
        <w:t> </w:t>
      </w:r>
    </w:p>
    <w:p w14:paraId="56EAC40E" w14:textId="77777777" w:rsidR="007E30AA" w:rsidRDefault="007E30AA" w:rsidP="007E30AA">
      <w:pPr>
        <w:rPr>
          <w:rFonts w:ascii="Comic Sans MS" w:hAnsi="Comic Sans MS"/>
        </w:rPr>
      </w:pPr>
    </w:p>
    <w:p w14:paraId="07702F9F" w14:textId="77777777" w:rsidR="00247DD1" w:rsidRPr="00A14E36" w:rsidRDefault="007E30AA" w:rsidP="007E30AA">
      <w:pPr>
        <w:rPr>
          <w:rFonts w:ascii="Comic Sans MS" w:hAnsi="Comic Sans MS"/>
          <w:color w:val="0070C0"/>
        </w:rPr>
      </w:pPr>
      <w:r w:rsidRPr="007E30AA">
        <w:rPr>
          <w:rFonts w:ascii="Comic Sans MS" w:hAnsi="Comic Sans MS"/>
          <w:color w:val="0070C0"/>
        </w:rPr>
        <w:lastRenderedPageBreak/>
        <w:t xml:space="preserve">The early experiences children have of food and mealtimes play an important part in shaping later eating habits. We have developed the opportunity for children to be involved in a self-serve lunch routine.  Our aim is </w:t>
      </w:r>
      <w:r w:rsidRPr="007E30AA">
        <w:rPr>
          <w:rFonts w:ascii="Comic Sans MS" w:hAnsi="Comic Sans MS"/>
          <w:color w:val="0070C0"/>
          <w:lang w:val="en-US"/>
        </w:rPr>
        <w:t>t</w:t>
      </w:r>
      <w:r w:rsidR="00247DD1" w:rsidRPr="00A14E36">
        <w:rPr>
          <w:rFonts w:ascii="Comic Sans MS" w:hAnsi="Comic Sans MS"/>
          <w:color w:val="0070C0"/>
          <w:lang w:val="en-US"/>
        </w:rPr>
        <w:t xml:space="preserve">o achieve a relaxing and sociable experience for all children. This will benefit children's emotional wellbeing and encourage independence </w:t>
      </w:r>
      <w:r w:rsidRPr="007E30AA">
        <w:rPr>
          <w:rFonts w:ascii="Comic Sans MS" w:hAnsi="Comic Sans MS"/>
          <w:color w:val="0070C0"/>
          <w:lang w:val="en-US"/>
        </w:rPr>
        <w:t>and p</w:t>
      </w:r>
      <w:r w:rsidR="00247DD1" w:rsidRPr="00A14E36">
        <w:rPr>
          <w:rFonts w:ascii="Comic Sans MS" w:hAnsi="Comic Sans MS"/>
          <w:color w:val="0070C0"/>
          <w:lang w:val="en-US"/>
        </w:rPr>
        <w:t xml:space="preserve">romote healthy attitudes toward our provision of </w:t>
      </w:r>
      <w:r w:rsidRPr="007E30AA">
        <w:rPr>
          <w:rFonts w:ascii="Comic Sans MS" w:hAnsi="Comic Sans MS"/>
          <w:color w:val="0070C0"/>
          <w:lang w:val="en-US"/>
        </w:rPr>
        <w:t>food and</w:t>
      </w:r>
      <w:r w:rsidR="00247DD1" w:rsidRPr="00A14E36">
        <w:rPr>
          <w:rFonts w:ascii="Comic Sans MS" w:hAnsi="Comic Sans MS"/>
          <w:color w:val="0070C0"/>
          <w:lang w:val="en-US"/>
        </w:rPr>
        <w:t xml:space="preserve"> drink and </w:t>
      </w:r>
      <w:r w:rsidRPr="007E30AA">
        <w:rPr>
          <w:rFonts w:ascii="Comic Sans MS" w:hAnsi="Comic Sans MS"/>
          <w:color w:val="0070C0"/>
          <w:lang w:val="en-US"/>
        </w:rPr>
        <w:t>the encouragement</w:t>
      </w:r>
      <w:r w:rsidR="00247DD1" w:rsidRPr="00A14E36">
        <w:rPr>
          <w:rFonts w:ascii="Comic Sans MS" w:hAnsi="Comic Sans MS"/>
          <w:color w:val="0070C0"/>
          <w:lang w:val="en-US"/>
        </w:rPr>
        <w:t xml:space="preserve"> of the </w:t>
      </w:r>
      <w:r w:rsidRPr="007E30AA">
        <w:rPr>
          <w:rFonts w:ascii="Comic Sans MS" w:hAnsi="Comic Sans MS"/>
          <w:color w:val="0070C0"/>
          <w:lang w:val="en-US"/>
        </w:rPr>
        <w:t>social aspect</w:t>
      </w:r>
      <w:r w:rsidR="00247DD1" w:rsidRPr="00A14E36">
        <w:rPr>
          <w:rFonts w:ascii="Comic Sans MS" w:hAnsi="Comic Sans MS"/>
          <w:color w:val="0070C0"/>
          <w:lang w:val="en-US"/>
        </w:rPr>
        <w:t xml:space="preserve"> of eating together</w:t>
      </w:r>
      <w:r w:rsidRPr="007E30AA">
        <w:rPr>
          <w:rFonts w:ascii="Comic Sans MS" w:hAnsi="Comic Sans MS"/>
          <w:color w:val="0070C0"/>
          <w:lang w:val="en-US"/>
        </w:rPr>
        <w:t xml:space="preserve">. </w:t>
      </w:r>
    </w:p>
    <w:p w14:paraId="75DF94C4" w14:textId="77777777" w:rsidR="007E30AA" w:rsidRDefault="007E30AA" w:rsidP="007E30AA">
      <w:pPr>
        <w:rPr>
          <w:rFonts w:ascii="Comic Sans MS" w:hAnsi="Comic Sans MS"/>
        </w:rPr>
      </w:pPr>
    </w:p>
    <w:p w14:paraId="4738AA92" w14:textId="210400C8" w:rsidR="00DE3783" w:rsidRPr="00DE3783" w:rsidRDefault="007E30AA" w:rsidP="00DE3783">
      <w:pPr>
        <w:tabs>
          <w:tab w:val="left" w:pos="6650"/>
        </w:tabs>
        <w:rPr>
          <w:rFonts w:ascii="Comic Sans MS" w:hAnsi="Comic Sans MS"/>
        </w:rPr>
      </w:pPr>
      <w:r w:rsidRPr="002F2D66">
        <w:rPr>
          <w:rFonts w:ascii="Comic Sans MS" w:hAnsi="Comic Sans MS"/>
        </w:rPr>
        <w:t> </w:t>
      </w:r>
      <w:r>
        <w:rPr>
          <w:rFonts w:ascii="Comic Sans MS" w:hAnsi="Comic Sans MS"/>
        </w:rPr>
        <w:t xml:space="preserve"> </w:t>
      </w:r>
      <w:r w:rsidR="00DE3783" w:rsidRPr="00DE3783">
        <w:rPr>
          <w:rFonts w:ascii="Comic Sans MS" w:hAnsi="Comic Sans MS"/>
          <w:noProof/>
        </w:rPr>
        <w:drawing>
          <wp:inline distT="0" distB="0" distL="0" distR="0" wp14:anchorId="4629A8AC" wp14:editId="36B23E45">
            <wp:extent cx="2616008" cy="1962150"/>
            <wp:effectExtent l="0" t="0" r="0" b="0"/>
            <wp:docPr id="845637120" name="Picture 4" descr="A shelf with different colored containers and bask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37120" name="Picture 4" descr="A shelf with different colored containers and basket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930" cy="1992844"/>
                    </a:xfrm>
                    <a:prstGeom prst="rect">
                      <a:avLst/>
                    </a:prstGeom>
                    <a:noFill/>
                    <a:ln>
                      <a:noFill/>
                    </a:ln>
                  </pic:spPr>
                </pic:pic>
              </a:graphicData>
            </a:graphic>
          </wp:inline>
        </w:drawing>
      </w:r>
    </w:p>
    <w:p w14:paraId="1D5B1146" w14:textId="37561DE5" w:rsidR="007E30AA" w:rsidRPr="00A14E36" w:rsidRDefault="00DE3783" w:rsidP="007E30AA">
      <w:pPr>
        <w:tabs>
          <w:tab w:val="left" w:pos="6650"/>
        </w:tabs>
        <w:rPr>
          <w:rFonts w:ascii="Comic Sans MS" w:hAnsi="Comic Sans MS"/>
          <w:sz w:val="32"/>
          <w:szCs w:val="32"/>
        </w:rPr>
      </w:pPr>
      <w:r>
        <w:rPr>
          <w:rFonts w:ascii="Comic Sans MS" w:hAnsi="Comic Sans MS"/>
        </w:rPr>
        <w:t xml:space="preserve">                                                                   </w:t>
      </w:r>
      <w:r w:rsidR="007E30AA">
        <w:rPr>
          <w:rFonts w:ascii="Comic Sans MS" w:hAnsi="Comic Sans MS"/>
        </w:rPr>
        <w:t xml:space="preserve">  </w:t>
      </w:r>
      <w:r w:rsidR="007E30AA" w:rsidRPr="00A14E36">
        <w:rPr>
          <w:rFonts w:ascii="Comic Sans MS" w:hAnsi="Comic Sans MS"/>
          <w:color w:val="33CCFF"/>
          <w:sz w:val="32"/>
          <w:szCs w:val="32"/>
        </w:rPr>
        <w:t>Children’s comments....</w:t>
      </w:r>
    </w:p>
    <w:p w14:paraId="49B27DD3" w14:textId="77777777" w:rsidR="007E30AA" w:rsidRPr="001F16DD" w:rsidRDefault="007E30AA" w:rsidP="007E30AA">
      <w:pPr>
        <w:rPr>
          <w:rFonts w:ascii="Comic Sans MS" w:hAnsi="Comic Sans MS"/>
          <w:color w:val="156082" w:themeColor="accent1"/>
        </w:rPr>
      </w:pPr>
      <w:r>
        <w:rPr>
          <w:rFonts w:ascii="Comic Sans MS" w:hAnsi="Comic Sans MS"/>
        </w:rPr>
        <w:t xml:space="preserve">                                                                               </w:t>
      </w:r>
      <w:r w:rsidRPr="001F16DD">
        <w:rPr>
          <w:rFonts w:ascii="Comic Sans MS" w:hAnsi="Comic Sans MS"/>
          <w:color w:val="156082" w:themeColor="accent1"/>
        </w:rPr>
        <w:t>“I like to make my own foods”</w:t>
      </w:r>
    </w:p>
    <w:p w14:paraId="20F53720" w14:textId="77777777" w:rsidR="008562F0" w:rsidRDefault="007E30AA" w:rsidP="007E30AA">
      <w:pPr>
        <w:rPr>
          <w:rFonts w:ascii="Comic Sans MS" w:hAnsi="Comic Sans MS"/>
          <w:color w:val="156082" w:themeColor="accent1"/>
        </w:rPr>
      </w:pPr>
      <w:r w:rsidRPr="001F16DD">
        <w:rPr>
          <w:rFonts w:ascii="Comic Sans MS" w:hAnsi="Comic Sans MS"/>
          <w:color w:val="156082" w:themeColor="accent1"/>
        </w:rPr>
        <w:t xml:space="preserve">                                   </w:t>
      </w:r>
      <w:r w:rsidR="00DE3783">
        <w:rPr>
          <w:rFonts w:ascii="Comic Sans MS" w:hAnsi="Comic Sans MS"/>
          <w:color w:val="156082" w:themeColor="accent1"/>
        </w:rPr>
        <w:t xml:space="preserve"> </w:t>
      </w:r>
      <w:r w:rsidRPr="001F16DD">
        <w:rPr>
          <w:rFonts w:ascii="Comic Sans MS" w:hAnsi="Comic Sans MS"/>
          <w:color w:val="156082" w:themeColor="accent1"/>
        </w:rPr>
        <w:t xml:space="preserve">     “I like that I can choose my own foods and put it on my plate”</w:t>
      </w:r>
    </w:p>
    <w:p w14:paraId="5F91E7DC" w14:textId="4D0ED8E7" w:rsidR="007E30AA" w:rsidRPr="001F16DD" w:rsidRDefault="008562F0" w:rsidP="007E30AA">
      <w:pPr>
        <w:rPr>
          <w:rFonts w:ascii="Comic Sans MS" w:hAnsi="Comic Sans MS"/>
          <w:color w:val="156082" w:themeColor="accent1"/>
        </w:rPr>
      </w:pPr>
      <w:r>
        <w:rPr>
          <w:rFonts w:ascii="Comic Sans MS" w:hAnsi="Comic Sans MS"/>
          <w:color w:val="156082" w:themeColor="accent1"/>
        </w:rPr>
        <w:t xml:space="preserve">                                          “This is not noisy; I like it quiet I can talk to my friends”</w:t>
      </w:r>
      <w:r w:rsidR="007E30AA" w:rsidRPr="001F16DD">
        <w:rPr>
          <w:rFonts w:ascii="Comic Sans MS" w:hAnsi="Comic Sans MS"/>
          <w:color w:val="156082" w:themeColor="accent1"/>
        </w:rPr>
        <w:t xml:space="preserve">                      </w:t>
      </w:r>
    </w:p>
    <w:p w14:paraId="1757101D" w14:textId="4C0F094E" w:rsidR="00DE3783" w:rsidRPr="00DE3783" w:rsidRDefault="00DE3783" w:rsidP="00DE3783">
      <w:r w:rsidRPr="00DE3783">
        <w:rPr>
          <w:noProof/>
        </w:rPr>
        <w:drawing>
          <wp:inline distT="0" distB="0" distL="0" distR="0" wp14:anchorId="2EA55267" wp14:editId="4DA3E3FE">
            <wp:extent cx="1879600" cy="1409805"/>
            <wp:effectExtent l="0" t="0" r="6350" b="0"/>
            <wp:docPr id="1031450602" name="Picture 6"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50602" name="Picture 6" descr="A group of children sitting around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609" cy="1432314"/>
                    </a:xfrm>
                    <a:prstGeom prst="rect">
                      <a:avLst/>
                    </a:prstGeom>
                    <a:noFill/>
                    <a:ln>
                      <a:noFill/>
                    </a:ln>
                  </pic:spPr>
                </pic:pic>
              </a:graphicData>
            </a:graphic>
          </wp:inline>
        </w:drawing>
      </w:r>
      <w:r w:rsidR="00B65DE8">
        <w:t xml:space="preserve">                                            </w:t>
      </w:r>
      <w:r w:rsidR="00624567">
        <w:t xml:space="preserve">      </w:t>
      </w:r>
    </w:p>
    <w:p w14:paraId="7B78C573" w14:textId="2686E6BE" w:rsidR="007E30AA" w:rsidRPr="00FC7E4B" w:rsidRDefault="007E30AA" w:rsidP="007E30AA"/>
    <w:p w14:paraId="2EC5AA69" w14:textId="7A229F47" w:rsidR="007E30AA" w:rsidRPr="00FD6338" w:rsidRDefault="007E30AA">
      <w:r w:rsidRPr="00FC7E4B">
        <w:rPr>
          <w:noProof/>
        </w:rPr>
        <mc:AlternateContent>
          <mc:Choice Requires="wps">
            <w:drawing>
              <wp:inline distT="0" distB="0" distL="0" distR="0" wp14:anchorId="314D83CA" wp14:editId="05C5B2EE">
                <wp:extent cx="304800" cy="304800"/>
                <wp:effectExtent l="0" t="0" r="0" b="0"/>
                <wp:docPr id="19808462"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9DBEF"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C7E4B">
        <w:rPr>
          <w:noProof/>
        </w:rPr>
        <mc:AlternateContent>
          <mc:Choice Requires="wps">
            <w:drawing>
              <wp:inline distT="0" distB="0" distL="0" distR="0" wp14:anchorId="0C6E0013" wp14:editId="73058170">
                <wp:extent cx="304800" cy="304800"/>
                <wp:effectExtent l="0" t="0" r="0" b="0"/>
                <wp:docPr id="1049533092"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BA480"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21CF0" w:rsidRPr="00221CF0">
        <w:rPr>
          <w:rFonts w:ascii="Times New Roman" w:eastAsia="Times New Roman" w:hAnsi="Times New Roman" w:cs="Times New Roman"/>
          <w:kern w:val="0"/>
          <w:sz w:val="24"/>
          <w:szCs w:val="24"/>
          <w:lang w:eastAsia="en-GB"/>
          <w14:ligatures w14:val="none"/>
        </w:rPr>
        <w:t xml:space="preserve"> </w:t>
      </w:r>
      <w:r w:rsidR="00221CF0" w:rsidRPr="00221CF0">
        <w:rPr>
          <w:noProof/>
        </w:rPr>
        <w:drawing>
          <wp:inline distT="0" distB="0" distL="0" distR="0" wp14:anchorId="1B37B15F" wp14:editId="40A854CD">
            <wp:extent cx="1892809" cy="2527555"/>
            <wp:effectExtent l="6350" t="0" r="0" b="0"/>
            <wp:docPr id="693322128" name="Picture 6" descr="A group of kids eating food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2128" name="Picture 6" descr="A group of kids eating food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flipH="1">
                      <a:off x="0" y="0"/>
                      <a:ext cx="1966972" cy="2626588"/>
                    </a:xfrm>
                    <a:prstGeom prst="rect">
                      <a:avLst/>
                    </a:prstGeom>
                    <a:noFill/>
                    <a:ln>
                      <a:noFill/>
                    </a:ln>
                  </pic:spPr>
                </pic:pic>
              </a:graphicData>
            </a:graphic>
          </wp:inline>
        </w:drawing>
      </w:r>
    </w:p>
    <w:p w14:paraId="2BB5A647" w14:textId="6CD1ACD9" w:rsidR="007E30AA" w:rsidRDefault="007E30AA">
      <w:pPr>
        <w:rPr>
          <w:rFonts w:ascii="Comic Sans MS" w:hAnsi="Comic Sans MS"/>
        </w:rPr>
      </w:pPr>
      <w:r w:rsidRPr="007E30AA">
        <w:rPr>
          <w:noProof/>
          <w:highlight w:val="cyan"/>
        </w:rPr>
        <w:lastRenderedPageBreak/>
        <w:drawing>
          <wp:inline distT="0" distB="0" distL="0" distR="0" wp14:anchorId="5715FFE6" wp14:editId="7A3C7284">
            <wp:extent cx="5480050" cy="6528721"/>
            <wp:effectExtent l="0" t="0" r="0" b="0"/>
            <wp:docPr id="3524009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6054" cy="6547788"/>
                    </a:xfrm>
                    <a:prstGeom prst="rect">
                      <a:avLst/>
                    </a:prstGeom>
                    <a:noFill/>
                    <a:ln>
                      <a:noFill/>
                    </a:ln>
                  </pic:spPr>
                </pic:pic>
              </a:graphicData>
            </a:graphic>
          </wp:inline>
        </w:drawing>
      </w:r>
    </w:p>
    <w:p w14:paraId="2A4F9366" w14:textId="77777777" w:rsidR="007E30AA" w:rsidRPr="007E30AA" w:rsidRDefault="007E30AA" w:rsidP="007E30AA">
      <w:pPr>
        <w:rPr>
          <w:rFonts w:ascii="Comic Sans MS" w:hAnsi="Comic Sans MS"/>
        </w:rPr>
      </w:pPr>
    </w:p>
    <w:p w14:paraId="0E576FAF" w14:textId="3F6B0FC4" w:rsidR="00247DD1" w:rsidRPr="00247DD1" w:rsidRDefault="00247DD1" w:rsidP="00247DD1">
      <w:pPr>
        <w:rPr>
          <w:rFonts w:ascii="Comic Sans MS" w:hAnsi="Comic Sans MS"/>
        </w:rPr>
      </w:pPr>
      <w:r w:rsidRPr="00247DD1">
        <w:rPr>
          <w:rFonts w:ascii="Comic Sans MS" w:hAnsi="Comic Sans MS"/>
          <w:noProof/>
        </w:rPr>
        <w:drawing>
          <wp:inline distT="0" distB="0" distL="0" distR="0" wp14:anchorId="6233CCF8" wp14:editId="5D5CA9BC">
            <wp:extent cx="1949450" cy="1462195"/>
            <wp:effectExtent l="0" t="0" r="0" b="5080"/>
            <wp:docPr id="396062756" name="Picture 17" descr="A group of kids playing with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62756" name="Picture 17" descr="A group of kids playing with woo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2790" cy="1479701"/>
                    </a:xfrm>
                    <a:prstGeom prst="rect">
                      <a:avLst/>
                    </a:prstGeom>
                    <a:noFill/>
                    <a:ln>
                      <a:noFill/>
                    </a:ln>
                  </pic:spPr>
                </pic:pic>
              </a:graphicData>
            </a:graphic>
          </wp:inline>
        </w:drawing>
      </w:r>
      <w:r>
        <w:rPr>
          <w:rFonts w:ascii="Comic Sans MS" w:hAnsi="Comic Sans MS"/>
        </w:rPr>
        <w:t xml:space="preserve">  </w:t>
      </w:r>
      <w:r w:rsidRPr="00247DD1">
        <w:rPr>
          <w:rFonts w:ascii="Comic Sans MS" w:hAnsi="Comic Sans MS"/>
          <w:noProof/>
        </w:rPr>
        <w:drawing>
          <wp:inline distT="0" distB="0" distL="0" distR="0" wp14:anchorId="3B5D88D7" wp14:editId="1F393310">
            <wp:extent cx="2025650" cy="1519350"/>
            <wp:effectExtent l="0" t="0" r="0" b="5080"/>
            <wp:docPr id="2074293706" name="Picture 19" descr="A group of kids play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93706" name="Picture 19" descr="A group of kids playing in a par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856" cy="1536006"/>
                    </a:xfrm>
                    <a:prstGeom prst="rect">
                      <a:avLst/>
                    </a:prstGeom>
                    <a:noFill/>
                    <a:ln>
                      <a:noFill/>
                    </a:ln>
                  </pic:spPr>
                </pic:pic>
              </a:graphicData>
            </a:graphic>
          </wp:inline>
        </w:drawing>
      </w:r>
    </w:p>
    <w:p w14:paraId="784B2074" w14:textId="4B643C4E" w:rsidR="00247DD1" w:rsidRPr="00247DD1" w:rsidRDefault="00247DD1" w:rsidP="00247DD1">
      <w:pPr>
        <w:rPr>
          <w:rFonts w:ascii="Comic Sans MS" w:hAnsi="Comic Sans MS"/>
        </w:rPr>
      </w:pPr>
    </w:p>
    <w:p w14:paraId="35C7DEC4" w14:textId="1CDCC0F3" w:rsidR="007E30AA" w:rsidRDefault="00F92FC1">
      <w:pPr>
        <w:rPr>
          <w:rFonts w:ascii="Comic Sans MS" w:hAnsi="Comic Sans MS"/>
        </w:rPr>
      </w:pPr>
      <w:r>
        <w:rPr>
          <w:rFonts w:ascii="Comic Sans MS" w:hAnsi="Comic Sans MS"/>
        </w:rPr>
        <w:object w:dxaOrig="8925" w:dyaOrig="12631" w14:anchorId="5BE2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5pt" o:ole="">
            <v:imagedata r:id="rId20" o:title=""/>
          </v:shape>
          <o:OLEObject Type="Embed" ProgID="AcroExch.Document.DC" ShapeID="_x0000_i1025" DrawAspect="Content" ObjectID="_1792826200" r:id="rId21"/>
        </w:object>
      </w:r>
    </w:p>
    <w:p w14:paraId="67F6B80D" w14:textId="12791D76" w:rsidR="00F92FC1" w:rsidRDefault="00F92FC1">
      <w:pPr>
        <w:rPr>
          <w:rFonts w:ascii="Comic Sans MS" w:hAnsi="Comic Sans MS"/>
        </w:rPr>
      </w:pPr>
    </w:p>
    <w:p w14:paraId="6FEA6A41" w14:textId="77777777" w:rsidR="00FC49DF" w:rsidRDefault="00FC49DF">
      <w:pPr>
        <w:rPr>
          <w:rFonts w:ascii="Comic Sans MS" w:hAnsi="Comic Sans MS"/>
        </w:rPr>
      </w:pPr>
    </w:p>
    <w:p w14:paraId="548A6C2D" w14:textId="77777777" w:rsidR="00FC49DF" w:rsidRDefault="00FC49DF">
      <w:pPr>
        <w:rPr>
          <w:rFonts w:ascii="Comic Sans MS" w:hAnsi="Comic Sans MS"/>
        </w:rPr>
      </w:pPr>
    </w:p>
    <w:p w14:paraId="02F72FC3" w14:textId="0ABDDF9B" w:rsidR="00FC49DF" w:rsidRPr="00FC49DF" w:rsidRDefault="00FC49DF" w:rsidP="00FC49DF">
      <w:pPr>
        <w:rPr>
          <w:rFonts w:ascii="Comic Sans MS" w:hAnsi="Comic Sans MS"/>
        </w:rPr>
      </w:pPr>
      <w:r w:rsidRPr="00FC49DF">
        <w:rPr>
          <w:rFonts w:ascii="Comic Sans MS" w:hAnsi="Comic Sans MS"/>
          <w:noProof/>
        </w:rPr>
        <w:drawing>
          <wp:inline distT="0" distB="0" distL="0" distR="0" wp14:anchorId="7D8F7136" wp14:editId="0AA778D1">
            <wp:extent cx="5731510" cy="8108315"/>
            <wp:effectExtent l="0" t="0" r="2540" b="6985"/>
            <wp:docPr id="1325325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8315"/>
                    </a:xfrm>
                    <a:prstGeom prst="rect">
                      <a:avLst/>
                    </a:prstGeom>
                    <a:noFill/>
                    <a:ln>
                      <a:noFill/>
                    </a:ln>
                  </pic:spPr>
                </pic:pic>
              </a:graphicData>
            </a:graphic>
          </wp:inline>
        </w:drawing>
      </w:r>
    </w:p>
    <w:p w14:paraId="020751C6" w14:textId="77777777" w:rsidR="00FC49DF" w:rsidRPr="00F77079" w:rsidRDefault="00FC49DF">
      <w:pPr>
        <w:rPr>
          <w:rFonts w:ascii="Comic Sans MS" w:hAnsi="Comic Sans MS"/>
        </w:rPr>
      </w:pPr>
    </w:p>
    <w:sectPr w:rsidR="00FC49DF" w:rsidRPr="00F770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1A71E2"/>
    <w:multiLevelType w:val="hybridMultilevel"/>
    <w:tmpl w:val="BC103604"/>
    <w:lvl w:ilvl="0" w:tplc="C8AC24D0">
      <w:numFmt w:val="bullet"/>
      <w:lvlText w:val=""/>
      <w:lvlJc w:val="left"/>
      <w:pPr>
        <w:ind w:left="720" w:hanging="360"/>
      </w:pPr>
      <w:rPr>
        <w:rFonts w:ascii="Wingdings" w:eastAsiaTheme="minorHAnsi" w:hAnsi="Wingdings" w:cstheme="minorBid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4D2EC8"/>
    <w:multiLevelType w:val="multilevel"/>
    <w:tmpl w:val="EEB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D97F9C"/>
    <w:multiLevelType w:val="multilevel"/>
    <w:tmpl w:val="8AF4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1500D6"/>
    <w:multiLevelType w:val="multilevel"/>
    <w:tmpl w:val="8D80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7042E39"/>
    <w:multiLevelType w:val="multilevel"/>
    <w:tmpl w:val="F238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4050827">
    <w:abstractNumId w:val="1"/>
  </w:num>
  <w:num w:numId="2" w16cid:durableId="853887789">
    <w:abstractNumId w:val="3"/>
  </w:num>
  <w:num w:numId="3" w16cid:durableId="1694576712">
    <w:abstractNumId w:val="2"/>
  </w:num>
  <w:num w:numId="4" w16cid:durableId="825976065">
    <w:abstractNumId w:val="4"/>
  </w:num>
  <w:num w:numId="5" w16cid:durableId="471020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C0"/>
    <w:rsid w:val="00010EC1"/>
    <w:rsid w:val="00093BC7"/>
    <w:rsid w:val="00221CF0"/>
    <w:rsid w:val="00247DD1"/>
    <w:rsid w:val="00291CBF"/>
    <w:rsid w:val="003065AD"/>
    <w:rsid w:val="00323E07"/>
    <w:rsid w:val="0036073E"/>
    <w:rsid w:val="00432A1A"/>
    <w:rsid w:val="004372CC"/>
    <w:rsid w:val="004D5706"/>
    <w:rsid w:val="004F44E6"/>
    <w:rsid w:val="00624567"/>
    <w:rsid w:val="00643765"/>
    <w:rsid w:val="0068484C"/>
    <w:rsid w:val="007560B9"/>
    <w:rsid w:val="007A52DF"/>
    <w:rsid w:val="007C6A7E"/>
    <w:rsid w:val="007E30AA"/>
    <w:rsid w:val="008562F0"/>
    <w:rsid w:val="008650C0"/>
    <w:rsid w:val="00A635CE"/>
    <w:rsid w:val="00B05115"/>
    <w:rsid w:val="00B44E42"/>
    <w:rsid w:val="00B65DE8"/>
    <w:rsid w:val="00C47B3E"/>
    <w:rsid w:val="00C821C2"/>
    <w:rsid w:val="00DE3783"/>
    <w:rsid w:val="00EC565A"/>
    <w:rsid w:val="00F77079"/>
    <w:rsid w:val="00F92FC1"/>
    <w:rsid w:val="00FC49DF"/>
    <w:rsid w:val="00FD6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E38CA"/>
  <w15:chartTrackingRefBased/>
  <w15:docId w15:val="{D7807A6F-3C19-45B8-BE15-3AA109CE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0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50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50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50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50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50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50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50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50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0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50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50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50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50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50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50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50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50C0"/>
    <w:rPr>
      <w:rFonts w:eastAsiaTheme="majorEastAsia" w:cstheme="majorBidi"/>
      <w:color w:val="272727" w:themeColor="text1" w:themeTint="D8"/>
    </w:rPr>
  </w:style>
  <w:style w:type="paragraph" w:styleId="Title">
    <w:name w:val="Title"/>
    <w:basedOn w:val="Normal"/>
    <w:next w:val="Normal"/>
    <w:link w:val="TitleChar"/>
    <w:uiPriority w:val="10"/>
    <w:qFormat/>
    <w:rsid w:val="008650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50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50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50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50C0"/>
    <w:pPr>
      <w:spacing w:before="160"/>
      <w:jc w:val="center"/>
    </w:pPr>
    <w:rPr>
      <w:i/>
      <w:iCs/>
      <w:color w:val="404040" w:themeColor="text1" w:themeTint="BF"/>
    </w:rPr>
  </w:style>
  <w:style w:type="character" w:customStyle="1" w:styleId="QuoteChar">
    <w:name w:val="Quote Char"/>
    <w:basedOn w:val="DefaultParagraphFont"/>
    <w:link w:val="Quote"/>
    <w:uiPriority w:val="29"/>
    <w:rsid w:val="008650C0"/>
    <w:rPr>
      <w:i/>
      <w:iCs/>
      <w:color w:val="404040" w:themeColor="text1" w:themeTint="BF"/>
    </w:rPr>
  </w:style>
  <w:style w:type="paragraph" w:styleId="ListParagraph">
    <w:name w:val="List Paragraph"/>
    <w:basedOn w:val="Normal"/>
    <w:uiPriority w:val="34"/>
    <w:qFormat/>
    <w:rsid w:val="008650C0"/>
    <w:pPr>
      <w:ind w:left="720"/>
      <w:contextualSpacing/>
    </w:pPr>
  </w:style>
  <w:style w:type="character" w:styleId="IntenseEmphasis">
    <w:name w:val="Intense Emphasis"/>
    <w:basedOn w:val="DefaultParagraphFont"/>
    <w:uiPriority w:val="21"/>
    <w:qFormat/>
    <w:rsid w:val="008650C0"/>
    <w:rPr>
      <w:i/>
      <w:iCs/>
      <w:color w:val="0F4761" w:themeColor="accent1" w:themeShade="BF"/>
    </w:rPr>
  </w:style>
  <w:style w:type="paragraph" w:styleId="IntenseQuote">
    <w:name w:val="Intense Quote"/>
    <w:basedOn w:val="Normal"/>
    <w:next w:val="Normal"/>
    <w:link w:val="IntenseQuoteChar"/>
    <w:uiPriority w:val="30"/>
    <w:qFormat/>
    <w:rsid w:val="008650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50C0"/>
    <w:rPr>
      <w:i/>
      <w:iCs/>
      <w:color w:val="0F4761" w:themeColor="accent1" w:themeShade="BF"/>
    </w:rPr>
  </w:style>
  <w:style w:type="character" w:styleId="IntenseReference">
    <w:name w:val="Intense Reference"/>
    <w:basedOn w:val="DefaultParagraphFont"/>
    <w:uiPriority w:val="32"/>
    <w:qFormat/>
    <w:rsid w:val="008650C0"/>
    <w:rPr>
      <w:b/>
      <w:bCs/>
      <w:smallCaps/>
      <w:color w:val="0F4761" w:themeColor="accent1" w:themeShade="BF"/>
      <w:spacing w:val="5"/>
    </w:rPr>
  </w:style>
  <w:style w:type="character" w:styleId="Hyperlink">
    <w:name w:val="Hyperlink"/>
    <w:basedOn w:val="DefaultParagraphFont"/>
    <w:uiPriority w:val="99"/>
    <w:unhideWhenUsed/>
    <w:rsid w:val="00F77079"/>
    <w:rPr>
      <w:color w:val="467886" w:themeColor="hyperlink"/>
      <w:u w:val="single"/>
    </w:rPr>
  </w:style>
  <w:style w:type="character" w:styleId="UnresolvedMention">
    <w:name w:val="Unresolved Mention"/>
    <w:basedOn w:val="DefaultParagraphFont"/>
    <w:uiPriority w:val="99"/>
    <w:semiHidden/>
    <w:unhideWhenUsed/>
    <w:rsid w:val="00F77079"/>
    <w:rPr>
      <w:color w:val="605E5C"/>
      <w:shd w:val="clear" w:color="auto" w:fill="E1DFDD"/>
    </w:rPr>
  </w:style>
  <w:style w:type="paragraph" w:styleId="NormalWeb">
    <w:name w:val="Normal (Web)"/>
    <w:basedOn w:val="Normal"/>
    <w:uiPriority w:val="99"/>
    <w:semiHidden/>
    <w:unhideWhenUsed/>
    <w:rsid w:val="00247D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3213">
      <w:bodyDiv w:val="1"/>
      <w:marLeft w:val="0"/>
      <w:marRight w:val="0"/>
      <w:marTop w:val="0"/>
      <w:marBottom w:val="0"/>
      <w:divBdr>
        <w:top w:val="none" w:sz="0" w:space="0" w:color="auto"/>
        <w:left w:val="none" w:sz="0" w:space="0" w:color="auto"/>
        <w:bottom w:val="none" w:sz="0" w:space="0" w:color="auto"/>
        <w:right w:val="none" w:sz="0" w:space="0" w:color="auto"/>
      </w:divBdr>
    </w:div>
    <w:div w:id="120464348">
      <w:bodyDiv w:val="1"/>
      <w:marLeft w:val="0"/>
      <w:marRight w:val="0"/>
      <w:marTop w:val="0"/>
      <w:marBottom w:val="0"/>
      <w:divBdr>
        <w:top w:val="none" w:sz="0" w:space="0" w:color="auto"/>
        <w:left w:val="none" w:sz="0" w:space="0" w:color="auto"/>
        <w:bottom w:val="none" w:sz="0" w:space="0" w:color="auto"/>
        <w:right w:val="none" w:sz="0" w:space="0" w:color="auto"/>
      </w:divBdr>
      <w:divsChild>
        <w:div w:id="1089695939">
          <w:marLeft w:val="0"/>
          <w:marRight w:val="0"/>
          <w:marTop w:val="0"/>
          <w:marBottom w:val="0"/>
          <w:divBdr>
            <w:top w:val="none" w:sz="0" w:space="0" w:color="auto"/>
            <w:left w:val="none" w:sz="0" w:space="0" w:color="auto"/>
            <w:bottom w:val="none" w:sz="0" w:space="0" w:color="auto"/>
            <w:right w:val="none" w:sz="0" w:space="0" w:color="auto"/>
          </w:divBdr>
          <w:divsChild>
            <w:div w:id="1988590512">
              <w:marLeft w:val="0"/>
              <w:marRight w:val="0"/>
              <w:marTop w:val="0"/>
              <w:marBottom w:val="0"/>
              <w:divBdr>
                <w:top w:val="none" w:sz="0" w:space="0" w:color="auto"/>
                <w:left w:val="none" w:sz="0" w:space="0" w:color="auto"/>
                <w:bottom w:val="none" w:sz="0" w:space="0" w:color="auto"/>
                <w:right w:val="none" w:sz="0" w:space="0" w:color="auto"/>
              </w:divBdr>
            </w:div>
            <w:div w:id="802623163">
              <w:marLeft w:val="0"/>
              <w:marRight w:val="0"/>
              <w:marTop w:val="0"/>
              <w:marBottom w:val="0"/>
              <w:divBdr>
                <w:top w:val="none" w:sz="0" w:space="0" w:color="auto"/>
                <w:left w:val="none" w:sz="0" w:space="0" w:color="auto"/>
                <w:bottom w:val="none" w:sz="0" w:space="0" w:color="auto"/>
                <w:right w:val="none" w:sz="0" w:space="0" w:color="auto"/>
              </w:divBdr>
            </w:div>
            <w:div w:id="598634870">
              <w:marLeft w:val="0"/>
              <w:marRight w:val="0"/>
              <w:marTop w:val="0"/>
              <w:marBottom w:val="0"/>
              <w:divBdr>
                <w:top w:val="none" w:sz="0" w:space="0" w:color="auto"/>
                <w:left w:val="none" w:sz="0" w:space="0" w:color="auto"/>
                <w:bottom w:val="none" w:sz="0" w:space="0" w:color="auto"/>
                <w:right w:val="none" w:sz="0" w:space="0" w:color="auto"/>
              </w:divBdr>
            </w:div>
            <w:div w:id="1656299536">
              <w:marLeft w:val="0"/>
              <w:marRight w:val="0"/>
              <w:marTop w:val="0"/>
              <w:marBottom w:val="0"/>
              <w:divBdr>
                <w:top w:val="none" w:sz="0" w:space="0" w:color="auto"/>
                <w:left w:val="none" w:sz="0" w:space="0" w:color="auto"/>
                <w:bottom w:val="none" w:sz="0" w:space="0" w:color="auto"/>
                <w:right w:val="none" w:sz="0" w:space="0" w:color="auto"/>
              </w:divBdr>
            </w:div>
            <w:div w:id="255216320">
              <w:marLeft w:val="0"/>
              <w:marRight w:val="0"/>
              <w:marTop w:val="0"/>
              <w:marBottom w:val="0"/>
              <w:divBdr>
                <w:top w:val="none" w:sz="0" w:space="0" w:color="auto"/>
                <w:left w:val="none" w:sz="0" w:space="0" w:color="auto"/>
                <w:bottom w:val="none" w:sz="0" w:space="0" w:color="auto"/>
                <w:right w:val="none" w:sz="0" w:space="0" w:color="auto"/>
              </w:divBdr>
            </w:div>
            <w:div w:id="1341004540">
              <w:marLeft w:val="0"/>
              <w:marRight w:val="0"/>
              <w:marTop w:val="0"/>
              <w:marBottom w:val="0"/>
              <w:divBdr>
                <w:top w:val="none" w:sz="0" w:space="0" w:color="auto"/>
                <w:left w:val="none" w:sz="0" w:space="0" w:color="auto"/>
                <w:bottom w:val="none" w:sz="0" w:space="0" w:color="auto"/>
                <w:right w:val="none" w:sz="0" w:space="0" w:color="auto"/>
              </w:divBdr>
            </w:div>
            <w:div w:id="73746729">
              <w:marLeft w:val="0"/>
              <w:marRight w:val="0"/>
              <w:marTop w:val="0"/>
              <w:marBottom w:val="0"/>
              <w:divBdr>
                <w:top w:val="none" w:sz="0" w:space="0" w:color="auto"/>
                <w:left w:val="none" w:sz="0" w:space="0" w:color="auto"/>
                <w:bottom w:val="none" w:sz="0" w:space="0" w:color="auto"/>
                <w:right w:val="none" w:sz="0" w:space="0" w:color="auto"/>
              </w:divBdr>
            </w:div>
            <w:div w:id="1280992795">
              <w:marLeft w:val="0"/>
              <w:marRight w:val="0"/>
              <w:marTop w:val="0"/>
              <w:marBottom w:val="0"/>
              <w:divBdr>
                <w:top w:val="none" w:sz="0" w:space="0" w:color="auto"/>
                <w:left w:val="none" w:sz="0" w:space="0" w:color="auto"/>
                <w:bottom w:val="none" w:sz="0" w:space="0" w:color="auto"/>
                <w:right w:val="none" w:sz="0" w:space="0" w:color="auto"/>
              </w:divBdr>
            </w:div>
            <w:div w:id="1859074218">
              <w:marLeft w:val="0"/>
              <w:marRight w:val="0"/>
              <w:marTop w:val="0"/>
              <w:marBottom w:val="0"/>
              <w:divBdr>
                <w:top w:val="none" w:sz="0" w:space="0" w:color="auto"/>
                <w:left w:val="none" w:sz="0" w:space="0" w:color="auto"/>
                <w:bottom w:val="none" w:sz="0" w:space="0" w:color="auto"/>
                <w:right w:val="none" w:sz="0" w:space="0" w:color="auto"/>
              </w:divBdr>
            </w:div>
            <w:div w:id="680856066">
              <w:marLeft w:val="0"/>
              <w:marRight w:val="0"/>
              <w:marTop w:val="0"/>
              <w:marBottom w:val="0"/>
              <w:divBdr>
                <w:top w:val="none" w:sz="0" w:space="0" w:color="auto"/>
                <w:left w:val="none" w:sz="0" w:space="0" w:color="auto"/>
                <w:bottom w:val="none" w:sz="0" w:space="0" w:color="auto"/>
                <w:right w:val="none" w:sz="0" w:space="0" w:color="auto"/>
              </w:divBdr>
            </w:div>
            <w:div w:id="1998532915">
              <w:marLeft w:val="0"/>
              <w:marRight w:val="0"/>
              <w:marTop w:val="0"/>
              <w:marBottom w:val="0"/>
              <w:divBdr>
                <w:top w:val="none" w:sz="0" w:space="0" w:color="auto"/>
                <w:left w:val="none" w:sz="0" w:space="0" w:color="auto"/>
                <w:bottom w:val="none" w:sz="0" w:space="0" w:color="auto"/>
                <w:right w:val="none" w:sz="0" w:space="0" w:color="auto"/>
              </w:divBdr>
            </w:div>
            <w:div w:id="1983344921">
              <w:marLeft w:val="0"/>
              <w:marRight w:val="0"/>
              <w:marTop w:val="0"/>
              <w:marBottom w:val="0"/>
              <w:divBdr>
                <w:top w:val="none" w:sz="0" w:space="0" w:color="auto"/>
                <w:left w:val="none" w:sz="0" w:space="0" w:color="auto"/>
                <w:bottom w:val="none" w:sz="0" w:space="0" w:color="auto"/>
                <w:right w:val="none" w:sz="0" w:space="0" w:color="auto"/>
              </w:divBdr>
            </w:div>
            <w:div w:id="112791931">
              <w:marLeft w:val="0"/>
              <w:marRight w:val="0"/>
              <w:marTop w:val="0"/>
              <w:marBottom w:val="0"/>
              <w:divBdr>
                <w:top w:val="none" w:sz="0" w:space="0" w:color="auto"/>
                <w:left w:val="none" w:sz="0" w:space="0" w:color="auto"/>
                <w:bottom w:val="none" w:sz="0" w:space="0" w:color="auto"/>
                <w:right w:val="none" w:sz="0" w:space="0" w:color="auto"/>
              </w:divBdr>
            </w:div>
            <w:div w:id="792216124">
              <w:marLeft w:val="0"/>
              <w:marRight w:val="0"/>
              <w:marTop w:val="0"/>
              <w:marBottom w:val="0"/>
              <w:divBdr>
                <w:top w:val="none" w:sz="0" w:space="0" w:color="auto"/>
                <w:left w:val="none" w:sz="0" w:space="0" w:color="auto"/>
                <w:bottom w:val="none" w:sz="0" w:space="0" w:color="auto"/>
                <w:right w:val="none" w:sz="0" w:space="0" w:color="auto"/>
              </w:divBdr>
            </w:div>
            <w:div w:id="573901083">
              <w:marLeft w:val="0"/>
              <w:marRight w:val="0"/>
              <w:marTop w:val="0"/>
              <w:marBottom w:val="0"/>
              <w:divBdr>
                <w:top w:val="none" w:sz="0" w:space="0" w:color="auto"/>
                <w:left w:val="none" w:sz="0" w:space="0" w:color="auto"/>
                <w:bottom w:val="none" w:sz="0" w:space="0" w:color="auto"/>
                <w:right w:val="none" w:sz="0" w:space="0" w:color="auto"/>
              </w:divBdr>
            </w:div>
            <w:div w:id="1364594266">
              <w:marLeft w:val="0"/>
              <w:marRight w:val="0"/>
              <w:marTop w:val="0"/>
              <w:marBottom w:val="0"/>
              <w:divBdr>
                <w:top w:val="none" w:sz="0" w:space="0" w:color="auto"/>
                <w:left w:val="none" w:sz="0" w:space="0" w:color="auto"/>
                <w:bottom w:val="none" w:sz="0" w:space="0" w:color="auto"/>
                <w:right w:val="none" w:sz="0" w:space="0" w:color="auto"/>
              </w:divBdr>
            </w:div>
            <w:div w:id="232550893">
              <w:marLeft w:val="0"/>
              <w:marRight w:val="0"/>
              <w:marTop w:val="0"/>
              <w:marBottom w:val="0"/>
              <w:divBdr>
                <w:top w:val="none" w:sz="0" w:space="0" w:color="auto"/>
                <w:left w:val="none" w:sz="0" w:space="0" w:color="auto"/>
                <w:bottom w:val="none" w:sz="0" w:space="0" w:color="auto"/>
                <w:right w:val="none" w:sz="0" w:space="0" w:color="auto"/>
              </w:divBdr>
            </w:div>
            <w:div w:id="1113942835">
              <w:marLeft w:val="0"/>
              <w:marRight w:val="0"/>
              <w:marTop w:val="0"/>
              <w:marBottom w:val="0"/>
              <w:divBdr>
                <w:top w:val="none" w:sz="0" w:space="0" w:color="auto"/>
                <w:left w:val="none" w:sz="0" w:space="0" w:color="auto"/>
                <w:bottom w:val="none" w:sz="0" w:space="0" w:color="auto"/>
                <w:right w:val="none" w:sz="0" w:space="0" w:color="auto"/>
              </w:divBdr>
            </w:div>
            <w:div w:id="435827136">
              <w:marLeft w:val="0"/>
              <w:marRight w:val="0"/>
              <w:marTop w:val="0"/>
              <w:marBottom w:val="0"/>
              <w:divBdr>
                <w:top w:val="none" w:sz="0" w:space="0" w:color="auto"/>
                <w:left w:val="none" w:sz="0" w:space="0" w:color="auto"/>
                <w:bottom w:val="none" w:sz="0" w:space="0" w:color="auto"/>
                <w:right w:val="none" w:sz="0" w:space="0" w:color="auto"/>
              </w:divBdr>
            </w:div>
            <w:div w:id="750010618">
              <w:marLeft w:val="0"/>
              <w:marRight w:val="0"/>
              <w:marTop w:val="0"/>
              <w:marBottom w:val="0"/>
              <w:divBdr>
                <w:top w:val="none" w:sz="0" w:space="0" w:color="auto"/>
                <w:left w:val="none" w:sz="0" w:space="0" w:color="auto"/>
                <w:bottom w:val="none" w:sz="0" w:space="0" w:color="auto"/>
                <w:right w:val="none" w:sz="0" w:space="0" w:color="auto"/>
              </w:divBdr>
            </w:div>
          </w:divsChild>
        </w:div>
        <w:div w:id="416287555">
          <w:marLeft w:val="0"/>
          <w:marRight w:val="0"/>
          <w:marTop w:val="0"/>
          <w:marBottom w:val="0"/>
          <w:divBdr>
            <w:top w:val="none" w:sz="0" w:space="0" w:color="auto"/>
            <w:left w:val="none" w:sz="0" w:space="0" w:color="auto"/>
            <w:bottom w:val="none" w:sz="0" w:space="0" w:color="auto"/>
            <w:right w:val="none" w:sz="0" w:space="0" w:color="auto"/>
          </w:divBdr>
        </w:div>
      </w:divsChild>
    </w:div>
    <w:div w:id="311176943">
      <w:bodyDiv w:val="1"/>
      <w:marLeft w:val="0"/>
      <w:marRight w:val="0"/>
      <w:marTop w:val="0"/>
      <w:marBottom w:val="0"/>
      <w:divBdr>
        <w:top w:val="none" w:sz="0" w:space="0" w:color="auto"/>
        <w:left w:val="none" w:sz="0" w:space="0" w:color="auto"/>
        <w:bottom w:val="none" w:sz="0" w:space="0" w:color="auto"/>
        <w:right w:val="none" w:sz="0" w:space="0" w:color="auto"/>
      </w:divBdr>
    </w:div>
    <w:div w:id="405105899">
      <w:bodyDiv w:val="1"/>
      <w:marLeft w:val="0"/>
      <w:marRight w:val="0"/>
      <w:marTop w:val="0"/>
      <w:marBottom w:val="0"/>
      <w:divBdr>
        <w:top w:val="none" w:sz="0" w:space="0" w:color="auto"/>
        <w:left w:val="none" w:sz="0" w:space="0" w:color="auto"/>
        <w:bottom w:val="none" w:sz="0" w:space="0" w:color="auto"/>
        <w:right w:val="none" w:sz="0" w:space="0" w:color="auto"/>
      </w:divBdr>
    </w:div>
    <w:div w:id="463734916">
      <w:bodyDiv w:val="1"/>
      <w:marLeft w:val="0"/>
      <w:marRight w:val="0"/>
      <w:marTop w:val="0"/>
      <w:marBottom w:val="0"/>
      <w:divBdr>
        <w:top w:val="none" w:sz="0" w:space="0" w:color="auto"/>
        <w:left w:val="none" w:sz="0" w:space="0" w:color="auto"/>
        <w:bottom w:val="none" w:sz="0" w:space="0" w:color="auto"/>
        <w:right w:val="none" w:sz="0" w:space="0" w:color="auto"/>
      </w:divBdr>
    </w:div>
    <w:div w:id="973482063">
      <w:bodyDiv w:val="1"/>
      <w:marLeft w:val="0"/>
      <w:marRight w:val="0"/>
      <w:marTop w:val="0"/>
      <w:marBottom w:val="0"/>
      <w:divBdr>
        <w:top w:val="none" w:sz="0" w:space="0" w:color="auto"/>
        <w:left w:val="none" w:sz="0" w:space="0" w:color="auto"/>
        <w:bottom w:val="none" w:sz="0" w:space="0" w:color="auto"/>
        <w:right w:val="none" w:sz="0" w:space="0" w:color="auto"/>
      </w:divBdr>
    </w:div>
    <w:div w:id="982585723">
      <w:bodyDiv w:val="1"/>
      <w:marLeft w:val="0"/>
      <w:marRight w:val="0"/>
      <w:marTop w:val="0"/>
      <w:marBottom w:val="0"/>
      <w:divBdr>
        <w:top w:val="none" w:sz="0" w:space="0" w:color="auto"/>
        <w:left w:val="none" w:sz="0" w:space="0" w:color="auto"/>
        <w:bottom w:val="none" w:sz="0" w:space="0" w:color="auto"/>
        <w:right w:val="none" w:sz="0" w:space="0" w:color="auto"/>
      </w:divBdr>
    </w:div>
    <w:div w:id="1063602837">
      <w:bodyDiv w:val="1"/>
      <w:marLeft w:val="0"/>
      <w:marRight w:val="0"/>
      <w:marTop w:val="0"/>
      <w:marBottom w:val="0"/>
      <w:divBdr>
        <w:top w:val="none" w:sz="0" w:space="0" w:color="auto"/>
        <w:left w:val="none" w:sz="0" w:space="0" w:color="auto"/>
        <w:bottom w:val="none" w:sz="0" w:space="0" w:color="auto"/>
        <w:right w:val="none" w:sz="0" w:space="0" w:color="auto"/>
      </w:divBdr>
      <w:divsChild>
        <w:div w:id="1417748036">
          <w:marLeft w:val="0"/>
          <w:marRight w:val="0"/>
          <w:marTop w:val="0"/>
          <w:marBottom w:val="0"/>
          <w:divBdr>
            <w:top w:val="none" w:sz="0" w:space="0" w:color="auto"/>
            <w:left w:val="none" w:sz="0" w:space="0" w:color="auto"/>
            <w:bottom w:val="none" w:sz="0" w:space="0" w:color="auto"/>
            <w:right w:val="none" w:sz="0" w:space="0" w:color="auto"/>
          </w:divBdr>
          <w:divsChild>
            <w:div w:id="763645366">
              <w:marLeft w:val="0"/>
              <w:marRight w:val="0"/>
              <w:marTop w:val="0"/>
              <w:marBottom w:val="0"/>
              <w:divBdr>
                <w:top w:val="none" w:sz="0" w:space="0" w:color="auto"/>
                <w:left w:val="none" w:sz="0" w:space="0" w:color="auto"/>
                <w:bottom w:val="none" w:sz="0" w:space="0" w:color="auto"/>
                <w:right w:val="none" w:sz="0" w:space="0" w:color="auto"/>
              </w:divBdr>
            </w:div>
            <w:div w:id="1499735148">
              <w:marLeft w:val="0"/>
              <w:marRight w:val="0"/>
              <w:marTop w:val="0"/>
              <w:marBottom w:val="0"/>
              <w:divBdr>
                <w:top w:val="none" w:sz="0" w:space="0" w:color="auto"/>
                <w:left w:val="none" w:sz="0" w:space="0" w:color="auto"/>
                <w:bottom w:val="none" w:sz="0" w:space="0" w:color="auto"/>
                <w:right w:val="none" w:sz="0" w:space="0" w:color="auto"/>
              </w:divBdr>
            </w:div>
            <w:div w:id="1542863791">
              <w:marLeft w:val="0"/>
              <w:marRight w:val="0"/>
              <w:marTop w:val="0"/>
              <w:marBottom w:val="0"/>
              <w:divBdr>
                <w:top w:val="none" w:sz="0" w:space="0" w:color="auto"/>
                <w:left w:val="none" w:sz="0" w:space="0" w:color="auto"/>
                <w:bottom w:val="none" w:sz="0" w:space="0" w:color="auto"/>
                <w:right w:val="none" w:sz="0" w:space="0" w:color="auto"/>
              </w:divBdr>
            </w:div>
            <w:div w:id="1362053680">
              <w:marLeft w:val="0"/>
              <w:marRight w:val="0"/>
              <w:marTop w:val="0"/>
              <w:marBottom w:val="0"/>
              <w:divBdr>
                <w:top w:val="none" w:sz="0" w:space="0" w:color="auto"/>
                <w:left w:val="none" w:sz="0" w:space="0" w:color="auto"/>
                <w:bottom w:val="none" w:sz="0" w:space="0" w:color="auto"/>
                <w:right w:val="none" w:sz="0" w:space="0" w:color="auto"/>
              </w:divBdr>
            </w:div>
            <w:div w:id="831914727">
              <w:marLeft w:val="0"/>
              <w:marRight w:val="0"/>
              <w:marTop w:val="0"/>
              <w:marBottom w:val="0"/>
              <w:divBdr>
                <w:top w:val="none" w:sz="0" w:space="0" w:color="auto"/>
                <w:left w:val="none" w:sz="0" w:space="0" w:color="auto"/>
                <w:bottom w:val="none" w:sz="0" w:space="0" w:color="auto"/>
                <w:right w:val="none" w:sz="0" w:space="0" w:color="auto"/>
              </w:divBdr>
            </w:div>
            <w:div w:id="1328897795">
              <w:marLeft w:val="0"/>
              <w:marRight w:val="0"/>
              <w:marTop w:val="0"/>
              <w:marBottom w:val="0"/>
              <w:divBdr>
                <w:top w:val="none" w:sz="0" w:space="0" w:color="auto"/>
                <w:left w:val="none" w:sz="0" w:space="0" w:color="auto"/>
                <w:bottom w:val="none" w:sz="0" w:space="0" w:color="auto"/>
                <w:right w:val="none" w:sz="0" w:space="0" w:color="auto"/>
              </w:divBdr>
            </w:div>
            <w:div w:id="1276450065">
              <w:marLeft w:val="0"/>
              <w:marRight w:val="0"/>
              <w:marTop w:val="0"/>
              <w:marBottom w:val="0"/>
              <w:divBdr>
                <w:top w:val="none" w:sz="0" w:space="0" w:color="auto"/>
                <w:left w:val="none" w:sz="0" w:space="0" w:color="auto"/>
                <w:bottom w:val="none" w:sz="0" w:space="0" w:color="auto"/>
                <w:right w:val="none" w:sz="0" w:space="0" w:color="auto"/>
              </w:divBdr>
            </w:div>
            <w:div w:id="1574656537">
              <w:marLeft w:val="0"/>
              <w:marRight w:val="0"/>
              <w:marTop w:val="0"/>
              <w:marBottom w:val="0"/>
              <w:divBdr>
                <w:top w:val="none" w:sz="0" w:space="0" w:color="auto"/>
                <w:left w:val="none" w:sz="0" w:space="0" w:color="auto"/>
                <w:bottom w:val="none" w:sz="0" w:space="0" w:color="auto"/>
                <w:right w:val="none" w:sz="0" w:space="0" w:color="auto"/>
              </w:divBdr>
            </w:div>
            <w:div w:id="1775636155">
              <w:marLeft w:val="0"/>
              <w:marRight w:val="0"/>
              <w:marTop w:val="0"/>
              <w:marBottom w:val="0"/>
              <w:divBdr>
                <w:top w:val="none" w:sz="0" w:space="0" w:color="auto"/>
                <w:left w:val="none" w:sz="0" w:space="0" w:color="auto"/>
                <w:bottom w:val="none" w:sz="0" w:space="0" w:color="auto"/>
                <w:right w:val="none" w:sz="0" w:space="0" w:color="auto"/>
              </w:divBdr>
            </w:div>
            <w:div w:id="1887178494">
              <w:marLeft w:val="0"/>
              <w:marRight w:val="0"/>
              <w:marTop w:val="0"/>
              <w:marBottom w:val="0"/>
              <w:divBdr>
                <w:top w:val="none" w:sz="0" w:space="0" w:color="auto"/>
                <w:left w:val="none" w:sz="0" w:space="0" w:color="auto"/>
                <w:bottom w:val="none" w:sz="0" w:space="0" w:color="auto"/>
                <w:right w:val="none" w:sz="0" w:space="0" w:color="auto"/>
              </w:divBdr>
            </w:div>
            <w:div w:id="534847763">
              <w:marLeft w:val="0"/>
              <w:marRight w:val="0"/>
              <w:marTop w:val="0"/>
              <w:marBottom w:val="0"/>
              <w:divBdr>
                <w:top w:val="none" w:sz="0" w:space="0" w:color="auto"/>
                <w:left w:val="none" w:sz="0" w:space="0" w:color="auto"/>
                <w:bottom w:val="none" w:sz="0" w:space="0" w:color="auto"/>
                <w:right w:val="none" w:sz="0" w:space="0" w:color="auto"/>
              </w:divBdr>
            </w:div>
            <w:div w:id="1461920940">
              <w:marLeft w:val="0"/>
              <w:marRight w:val="0"/>
              <w:marTop w:val="0"/>
              <w:marBottom w:val="0"/>
              <w:divBdr>
                <w:top w:val="none" w:sz="0" w:space="0" w:color="auto"/>
                <w:left w:val="none" w:sz="0" w:space="0" w:color="auto"/>
                <w:bottom w:val="none" w:sz="0" w:space="0" w:color="auto"/>
                <w:right w:val="none" w:sz="0" w:space="0" w:color="auto"/>
              </w:divBdr>
            </w:div>
            <w:div w:id="1689063734">
              <w:marLeft w:val="0"/>
              <w:marRight w:val="0"/>
              <w:marTop w:val="0"/>
              <w:marBottom w:val="0"/>
              <w:divBdr>
                <w:top w:val="none" w:sz="0" w:space="0" w:color="auto"/>
                <w:left w:val="none" w:sz="0" w:space="0" w:color="auto"/>
                <w:bottom w:val="none" w:sz="0" w:space="0" w:color="auto"/>
                <w:right w:val="none" w:sz="0" w:space="0" w:color="auto"/>
              </w:divBdr>
            </w:div>
            <w:div w:id="1193223802">
              <w:marLeft w:val="0"/>
              <w:marRight w:val="0"/>
              <w:marTop w:val="0"/>
              <w:marBottom w:val="0"/>
              <w:divBdr>
                <w:top w:val="none" w:sz="0" w:space="0" w:color="auto"/>
                <w:left w:val="none" w:sz="0" w:space="0" w:color="auto"/>
                <w:bottom w:val="none" w:sz="0" w:space="0" w:color="auto"/>
                <w:right w:val="none" w:sz="0" w:space="0" w:color="auto"/>
              </w:divBdr>
            </w:div>
            <w:div w:id="857429915">
              <w:marLeft w:val="0"/>
              <w:marRight w:val="0"/>
              <w:marTop w:val="0"/>
              <w:marBottom w:val="0"/>
              <w:divBdr>
                <w:top w:val="none" w:sz="0" w:space="0" w:color="auto"/>
                <w:left w:val="none" w:sz="0" w:space="0" w:color="auto"/>
                <w:bottom w:val="none" w:sz="0" w:space="0" w:color="auto"/>
                <w:right w:val="none" w:sz="0" w:space="0" w:color="auto"/>
              </w:divBdr>
            </w:div>
            <w:div w:id="151219383">
              <w:marLeft w:val="0"/>
              <w:marRight w:val="0"/>
              <w:marTop w:val="0"/>
              <w:marBottom w:val="0"/>
              <w:divBdr>
                <w:top w:val="none" w:sz="0" w:space="0" w:color="auto"/>
                <w:left w:val="none" w:sz="0" w:space="0" w:color="auto"/>
                <w:bottom w:val="none" w:sz="0" w:space="0" w:color="auto"/>
                <w:right w:val="none" w:sz="0" w:space="0" w:color="auto"/>
              </w:divBdr>
            </w:div>
            <w:div w:id="1587181725">
              <w:marLeft w:val="0"/>
              <w:marRight w:val="0"/>
              <w:marTop w:val="0"/>
              <w:marBottom w:val="0"/>
              <w:divBdr>
                <w:top w:val="none" w:sz="0" w:space="0" w:color="auto"/>
                <w:left w:val="none" w:sz="0" w:space="0" w:color="auto"/>
                <w:bottom w:val="none" w:sz="0" w:space="0" w:color="auto"/>
                <w:right w:val="none" w:sz="0" w:space="0" w:color="auto"/>
              </w:divBdr>
            </w:div>
            <w:div w:id="1369065790">
              <w:marLeft w:val="0"/>
              <w:marRight w:val="0"/>
              <w:marTop w:val="0"/>
              <w:marBottom w:val="0"/>
              <w:divBdr>
                <w:top w:val="none" w:sz="0" w:space="0" w:color="auto"/>
                <w:left w:val="none" w:sz="0" w:space="0" w:color="auto"/>
                <w:bottom w:val="none" w:sz="0" w:space="0" w:color="auto"/>
                <w:right w:val="none" w:sz="0" w:space="0" w:color="auto"/>
              </w:divBdr>
            </w:div>
            <w:div w:id="1762487155">
              <w:marLeft w:val="0"/>
              <w:marRight w:val="0"/>
              <w:marTop w:val="0"/>
              <w:marBottom w:val="0"/>
              <w:divBdr>
                <w:top w:val="none" w:sz="0" w:space="0" w:color="auto"/>
                <w:left w:val="none" w:sz="0" w:space="0" w:color="auto"/>
                <w:bottom w:val="none" w:sz="0" w:space="0" w:color="auto"/>
                <w:right w:val="none" w:sz="0" w:space="0" w:color="auto"/>
              </w:divBdr>
            </w:div>
            <w:div w:id="1434670612">
              <w:marLeft w:val="0"/>
              <w:marRight w:val="0"/>
              <w:marTop w:val="0"/>
              <w:marBottom w:val="0"/>
              <w:divBdr>
                <w:top w:val="none" w:sz="0" w:space="0" w:color="auto"/>
                <w:left w:val="none" w:sz="0" w:space="0" w:color="auto"/>
                <w:bottom w:val="none" w:sz="0" w:space="0" w:color="auto"/>
                <w:right w:val="none" w:sz="0" w:space="0" w:color="auto"/>
              </w:divBdr>
            </w:div>
          </w:divsChild>
        </w:div>
        <w:div w:id="451095160">
          <w:marLeft w:val="0"/>
          <w:marRight w:val="0"/>
          <w:marTop w:val="0"/>
          <w:marBottom w:val="0"/>
          <w:divBdr>
            <w:top w:val="none" w:sz="0" w:space="0" w:color="auto"/>
            <w:left w:val="none" w:sz="0" w:space="0" w:color="auto"/>
            <w:bottom w:val="none" w:sz="0" w:space="0" w:color="auto"/>
            <w:right w:val="none" w:sz="0" w:space="0" w:color="auto"/>
          </w:divBdr>
        </w:div>
      </w:divsChild>
    </w:div>
    <w:div w:id="1139806269">
      <w:bodyDiv w:val="1"/>
      <w:marLeft w:val="0"/>
      <w:marRight w:val="0"/>
      <w:marTop w:val="0"/>
      <w:marBottom w:val="0"/>
      <w:divBdr>
        <w:top w:val="none" w:sz="0" w:space="0" w:color="auto"/>
        <w:left w:val="none" w:sz="0" w:space="0" w:color="auto"/>
        <w:bottom w:val="none" w:sz="0" w:space="0" w:color="auto"/>
        <w:right w:val="none" w:sz="0" w:space="0" w:color="auto"/>
      </w:divBdr>
    </w:div>
    <w:div w:id="1153370459">
      <w:bodyDiv w:val="1"/>
      <w:marLeft w:val="0"/>
      <w:marRight w:val="0"/>
      <w:marTop w:val="0"/>
      <w:marBottom w:val="0"/>
      <w:divBdr>
        <w:top w:val="none" w:sz="0" w:space="0" w:color="auto"/>
        <w:left w:val="none" w:sz="0" w:space="0" w:color="auto"/>
        <w:bottom w:val="none" w:sz="0" w:space="0" w:color="auto"/>
        <w:right w:val="none" w:sz="0" w:space="0" w:color="auto"/>
      </w:divBdr>
    </w:div>
    <w:div w:id="1188249167">
      <w:bodyDiv w:val="1"/>
      <w:marLeft w:val="0"/>
      <w:marRight w:val="0"/>
      <w:marTop w:val="0"/>
      <w:marBottom w:val="0"/>
      <w:divBdr>
        <w:top w:val="none" w:sz="0" w:space="0" w:color="auto"/>
        <w:left w:val="none" w:sz="0" w:space="0" w:color="auto"/>
        <w:bottom w:val="none" w:sz="0" w:space="0" w:color="auto"/>
        <w:right w:val="none" w:sz="0" w:space="0" w:color="auto"/>
      </w:divBdr>
    </w:div>
    <w:div w:id="1301880181">
      <w:bodyDiv w:val="1"/>
      <w:marLeft w:val="0"/>
      <w:marRight w:val="0"/>
      <w:marTop w:val="0"/>
      <w:marBottom w:val="0"/>
      <w:divBdr>
        <w:top w:val="none" w:sz="0" w:space="0" w:color="auto"/>
        <w:left w:val="none" w:sz="0" w:space="0" w:color="auto"/>
        <w:bottom w:val="none" w:sz="0" w:space="0" w:color="auto"/>
        <w:right w:val="none" w:sz="0" w:space="0" w:color="auto"/>
      </w:divBdr>
    </w:div>
    <w:div w:id="1304237125">
      <w:bodyDiv w:val="1"/>
      <w:marLeft w:val="0"/>
      <w:marRight w:val="0"/>
      <w:marTop w:val="0"/>
      <w:marBottom w:val="0"/>
      <w:divBdr>
        <w:top w:val="none" w:sz="0" w:space="0" w:color="auto"/>
        <w:left w:val="none" w:sz="0" w:space="0" w:color="auto"/>
        <w:bottom w:val="none" w:sz="0" w:space="0" w:color="auto"/>
        <w:right w:val="none" w:sz="0" w:space="0" w:color="auto"/>
      </w:divBdr>
    </w:div>
    <w:div w:id="1713723135">
      <w:bodyDiv w:val="1"/>
      <w:marLeft w:val="0"/>
      <w:marRight w:val="0"/>
      <w:marTop w:val="0"/>
      <w:marBottom w:val="0"/>
      <w:divBdr>
        <w:top w:val="none" w:sz="0" w:space="0" w:color="auto"/>
        <w:left w:val="none" w:sz="0" w:space="0" w:color="auto"/>
        <w:bottom w:val="none" w:sz="0" w:space="0" w:color="auto"/>
        <w:right w:val="none" w:sz="0" w:space="0" w:color="auto"/>
      </w:divBdr>
    </w:div>
    <w:div w:id="1989164369">
      <w:bodyDiv w:val="1"/>
      <w:marLeft w:val="0"/>
      <w:marRight w:val="0"/>
      <w:marTop w:val="0"/>
      <w:marBottom w:val="0"/>
      <w:divBdr>
        <w:top w:val="none" w:sz="0" w:space="0" w:color="auto"/>
        <w:left w:val="none" w:sz="0" w:space="0" w:color="auto"/>
        <w:bottom w:val="none" w:sz="0" w:space="0" w:color="auto"/>
        <w:right w:val="none" w:sz="0" w:space="0" w:color="auto"/>
      </w:divBdr>
    </w:div>
    <w:div w:id="199741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reinspectorate.com/index.php/low-graphics/76-publications/professionals-registration/resources/4705-food-matters-nurturing-happy-healthy-children" TargetMode="Externa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hyperlink" Target="http://www.healthscotland.com/uploads/documents/30341-Setting%20the%20Table.pdf" TargetMode="Externa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D80401C4-71AE-4E1F-BB9E-2EBDFE92D972"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ad2627c-6610-4bb2-aab1-22a282781b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8541364B92E64CB59C6512ACE25A80" ma:contentTypeVersion="14" ma:contentTypeDescription="Create a new document." ma:contentTypeScope="" ma:versionID="a93434816c26c7c3ce197637942b3960">
  <xsd:schema xmlns:xsd="http://www.w3.org/2001/XMLSchema" xmlns:xs="http://www.w3.org/2001/XMLSchema" xmlns:p="http://schemas.microsoft.com/office/2006/metadata/properties" xmlns:ns3="bad2627c-6610-4bb2-aab1-22a282781b26" xmlns:ns4="f43ca3f0-e0f4-4ce7-aeee-0bae276d2013" targetNamespace="http://schemas.microsoft.com/office/2006/metadata/properties" ma:root="true" ma:fieldsID="69c2038793618457555527393a8c8448" ns3:_="" ns4:_="">
    <xsd:import namespace="bad2627c-6610-4bb2-aab1-22a282781b26"/>
    <xsd:import namespace="f43ca3f0-e0f4-4ce7-aeee-0bae276d20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2627c-6610-4bb2-aab1-22a282781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3ca3f0-e0f4-4ce7-aeee-0bae276d20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0DC7C0-F232-4493-8707-A56C84C6EA44}">
  <ds:schemaRefs>
    <ds:schemaRef ds:uri="http://schemas.microsoft.com/office/2006/metadata/properties"/>
    <ds:schemaRef ds:uri="http://schemas.microsoft.com/office/infopath/2007/PartnerControls"/>
    <ds:schemaRef ds:uri="bad2627c-6610-4bb2-aab1-22a282781b26"/>
  </ds:schemaRefs>
</ds:datastoreItem>
</file>

<file path=customXml/itemProps2.xml><?xml version="1.0" encoding="utf-8"?>
<ds:datastoreItem xmlns:ds="http://schemas.openxmlformats.org/officeDocument/2006/customXml" ds:itemID="{3AC812D3-176A-4BE0-9484-48AD577E15C1}">
  <ds:schemaRefs>
    <ds:schemaRef ds:uri="http://schemas.microsoft.com/sharepoint/v3/contenttype/forms"/>
  </ds:schemaRefs>
</ds:datastoreItem>
</file>

<file path=customXml/itemProps3.xml><?xml version="1.0" encoding="utf-8"?>
<ds:datastoreItem xmlns:ds="http://schemas.openxmlformats.org/officeDocument/2006/customXml" ds:itemID="{E96DBF9D-E693-4553-84CB-09E8E4212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2627c-6610-4bb2-aab1-22a282781b26"/>
    <ds:schemaRef ds:uri="f43ca3f0-e0f4-4ce7-aeee-0bae276d2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1167</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Walsh</dc:creator>
  <cp:keywords/>
  <dc:description/>
  <cp:lastModifiedBy>Rhian Chapman</cp:lastModifiedBy>
  <cp:revision>2</cp:revision>
  <dcterms:created xsi:type="dcterms:W3CDTF">2024-11-11T10:30:00Z</dcterms:created>
  <dcterms:modified xsi:type="dcterms:W3CDTF">2024-11-11T10:30:00Z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0x010100F18541364B92E64CB59C6512ACE25A80</vt:lpwstr>
  </property>
</Properties>
</file>